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5C336" w14:textId="77777777" w:rsidR="000F711A" w:rsidRPr="008D2A37" w:rsidRDefault="00966037" w:rsidP="00910BF0">
      <w:pPr>
        <w:spacing w:before="100" w:beforeAutospacing="1" w:after="100" w:afterAutospacing="1" w:line="240" w:lineRule="auto"/>
        <w:jc w:val="both"/>
        <w:rPr>
          <w:rFonts w:ascii="Arial" w:hAnsi="Arial" w:cs="Arial"/>
          <w:b/>
          <w:bCs/>
          <w:caps/>
        </w:rPr>
      </w:pPr>
      <w:bookmarkStart w:id="0" w:name="_GoBack"/>
      <w:bookmarkEnd w:id="0"/>
      <w:r w:rsidRPr="008D2A37">
        <w:rPr>
          <w:rFonts w:ascii="Arial" w:hAnsi="Arial" w:cs="Arial"/>
          <w:b/>
          <w:bCs/>
          <w:caps/>
        </w:rPr>
        <w:t>I</w:t>
      </w:r>
      <w:r w:rsidR="000F711A" w:rsidRPr="008D2A37">
        <w:rPr>
          <w:rFonts w:ascii="Arial" w:hAnsi="Arial" w:cs="Arial"/>
          <w:b/>
          <w:bCs/>
          <w:caps/>
        </w:rPr>
        <w:t>Implementación del diseño universal en la interfaz gráfica de los materiales didácticos multimedia: aportes y experiencia</w:t>
      </w:r>
    </w:p>
    <w:p w14:paraId="13FEB008" w14:textId="77777777" w:rsidR="000F711A" w:rsidRPr="008D2A37" w:rsidRDefault="000F711A" w:rsidP="00910BF0">
      <w:pPr>
        <w:spacing w:before="100" w:beforeAutospacing="1" w:after="100" w:afterAutospacing="1" w:line="240" w:lineRule="auto"/>
        <w:jc w:val="both"/>
        <w:rPr>
          <w:rFonts w:ascii="Arial" w:hAnsi="Arial" w:cs="Arial"/>
        </w:rPr>
      </w:pPr>
    </w:p>
    <w:p w14:paraId="2CB3EC56" w14:textId="77777777" w:rsidR="00E8177C" w:rsidRPr="008D2A37" w:rsidRDefault="00914D39" w:rsidP="00910BF0">
      <w:pPr>
        <w:spacing w:before="100" w:beforeAutospacing="1" w:after="100" w:afterAutospacing="1" w:line="240" w:lineRule="auto"/>
        <w:jc w:val="right"/>
        <w:rPr>
          <w:rFonts w:ascii="Arial" w:hAnsi="Arial" w:cs="Arial"/>
        </w:rPr>
      </w:pPr>
      <w:r w:rsidRPr="008D2A37">
        <w:rPr>
          <w:rFonts w:ascii="Arial" w:hAnsi="Arial" w:cs="Arial"/>
        </w:rPr>
        <w:t>Juan Diego Delgado Vargas</w:t>
      </w:r>
      <w:r w:rsidR="00346687" w:rsidRPr="008D2A37">
        <w:rPr>
          <w:rStyle w:val="Refdenotaalpie"/>
          <w:rFonts w:ascii="Arial" w:hAnsi="Arial" w:cs="Arial"/>
        </w:rPr>
        <w:footnoteReference w:id="1"/>
      </w:r>
    </w:p>
    <w:p w14:paraId="0D7E7962" w14:textId="77777777" w:rsidR="00914D39" w:rsidRPr="008D2A37" w:rsidRDefault="00914D39" w:rsidP="00910BF0">
      <w:pPr>
        <w:jc w:val="both"/>
        <w:rPr>
          <w:rFonts w:ascii="Arial" w:hAnsi="Arial" w:cs="Arial"/>
          <w:b/>
        </w:rPr>
      </w:pPr>
    </w:p>
    <w:p w14:paraId="48036BC9" w14:textId="77777777" w:rsidR="007259A2" w:rsidRPr="008D2A37" w:rsidRDefault="007259A2" w:rsidP="00910BF0">
      <w:pPr>
        <w:spacing w:before="100" w:beforeAutospacing="1" w:after="100" w:afterAutospacing="1" w:line="240" w:lineRule="auto"/>
        <w:jc w:val="both"/>
        <w:rPr>
          <w:rFonts w:ascii="Arial" w:hAnsi="Arial" w:cs="Arial"/>
          <w:b/>
        </w:rPr>
      </w:pPr>
      <w:r w:rsidRPr="008D2A37">
        <w:rPr>
          <w:rFonts w:ascii="Arial" w:hAnsi="Arial" w:cs="Arial"/>
          <w:b/>
        </w:rPr>
        <w:t>Resumen</w:t>
      </w:r>
    </w:p>
    <w:p w14:paraId="464AC6ED" w14:textId="77777777" w:rsidR="00E8177C" w:rsidRPr="008D2A37" w:rsidRDefault="00E8177C" w:rsidP="00910BF0">
      <w:pPr>
        <w:spacing w:before="100" w:beforeAutospacing="1" w:after="100" w:afterAutospacing="1" w:line="240" w:lineRule="auto"/>
        <w:jc w:val="both"/>
        <w:rPr>
          <w:rFonts w:ascii="Arial" w:hAnsi="Arial" w:cs="Arial"/>
        </w:rPr>
      </w:pPr>
      <w:r w:rsidRPr="008D2A37">
        <w:rPr>
          <w:rFonts w:ascii="Arial" w:hAnsi="Arial" w:cs="Arial"/>
        </w:rPr>
        <w:t>Este escrito expone un breve recorrido teórico por el concepto y los principios del diseño universal aplicados en el diseño gráfico de la interfaz gráfica de los multimedia educativos bajo el concepto de laboratorio virtual que produce el Programa de Producción Electrónica Multimedial (PEM) de la Universidad Estatal a Distancia (UNED) de Costa Rica, dirigidos a estudiantes del sistema de educación superior a distancia que utilizan las tecnologías de la información y comunicación como apoyo en los procesos de enseñanza-aprendizaje así como en el logro de los contenidos académicos de los cursos. Para ello se exponen referentes teóricos, se definen conceptos importantes y por último, se valora la experiencia y los aportes del PEM</w:t>
      </w:r>
      <w:r w:rsidR="00F0263B" w:rsidRPr="008D2A37">
        <w:rPr>
          <w:rFonts w:ascii="Arial" w:hAnsi="Arial" w:cs="Arial"/>
        </w:rPr>
        <w:t xml:space="preserve"> en este campo</w:t>
      </w:r>
      <w:r w:rsidRPr="008D2A37">
        <w:rPr>
          <w:rFonts w:ascii="Arial" w:hAnsi="Arial" w:cs="Arial"/>
        </w:rPr>
        <w:t>.</w:t>
      </w:r>
    </w:p>
    <w:p w14:paraId="3DBE41D2" w14:textId="77777777" w:rsidR="00D063B0" w:rsidRPr="008D2A37" w:rsidRDefault="00E8177C" w:rsidP="00910BF0">
      <w:pPr>
        <w:spacing w:before="100" w:beforeAutospacing="1" w:after="100" w:afterAutospacing="1" w:line="240" w:lineRule="auto"/>
        <w:jc w:val="both"/>
        <w:rPr>
          <w:rFonts w:ascii="Arial" w:hAnsi="Arial" w:cs="Arial"/>
        </w:rPr>
      </w:pPr>
      <w:r w:rsidRPr="008D2A37">
        <w:rPr>
          <w:rFonts w:ascii="Arial" w:hAnsi="Arial" w:cs="Arial"/>
        </w:rPr>
        <w:t>Es a partir de ello que, se considera que la producción de estos recursos es un proceso interdisciplinario y colaborativo, en el que los diversos saberes de los profesionales involucrados aportan desde sus áreas de experticia, siempre teniendo en cuenta los objetivo</w:t>
      </w:r>
      <w:r w:rsidR="00F0263B" w:rsidRPr="008D2A37">
        <w:rPr>
          <w:rFonts w:ascii="Arial" w:hAnsi="Arial" w:cs="Arial"/>
        </w:rPr>
        <w:t>s y el público meta del multimedia educativo</w:t>
      </w:r>
      <w:r w:rsidRPr="008D2A37">
        <w:rPr>
          <w:rFonts w:ascii="Arial" w:hAnsi="Arial" w:cs="Arial"/>
        </w:rPr>
        <w:t xml:space="preserve">. Además, el componente del diseño gráfico es uno de los elementos mediadores del proceso de comunicación entre el contenido y el </w:t>
      </w:r>
      <w:r w:rsidR="00F0263B" w:rsidRPr="008D2A37">
        <w:rPr>
          <w:rFonts w:ascii="Arial" w:hAnsi="Arial" w:cs="Arial"/>
        </w:rPr>
        <w:t>estudiante</w:t>
      </w:r>
      <w:r w:rsidRPr="008D2A37">
        <w:rPr>
          <w:rFonts w:ascii="Arial" w:hAnsi="Arial" w:cs="Arial"/>
        </w:rPr>
        <w:t xml:space="preserve">, al cual se ha dedicado estudio e investigación. Esto se evidencia en el diseño de interfaces gráficas en las cuales la metáfora pedagógica continúa siendo predominante, sin embargo, su constante evolución producto de las nuevas posibilidades y requerimientos para múltiples medios demandan a considerar </w:t>
      </w:r>
      <w:r w:rsidR="00F0263B" w:rsidRPr="008D2A37">
        <w:rPr>
          <w:rFonts w:ascii="Arial" w:hAnsi="Arial" w:cs="Arial"/>
        </w:rPr>
        <w:t xml:space="preserve">el aporte de </w:t>
      </w:r>
      <w:r w:rsidRPr="008D2A37">
        <w:rPr>
          <w:rFonts w:ascii="Arial" w:hAnsi="Arial" w:cs="Arial"/>
        </w:rPr>
        <w:t>otras metodologías y tendencias como el diseño universal y adaptativo.</w:t>
      </w:r>
    </w:p>
    <w:p w14:paraId="46EFF951" w14:textId="77777777" w:rsidR="00F61E8A" w:rsidRPr="008D2A37" w:rsidRDefault="00F61E8A" w:rsidP="00910BF0">
      <w:pPr>
        <w:spacing w:before="100" w:beforeAutospacing="1" w:after="100" w:afterAutospacing="1" w:line="240" w:lineRule="auto"/>
        <w:jc w:val="both"/>
        <w:rPr>
          <w:rFonts w:ascii="Arial" w:hAnsi="Arial" w:cs="Arial"/>
        </w:rPr>
      </w:pPr>
      <w:r w:rsidRPr="008D2A37">
        <w:rPr>
          <w:rFonts w:ascii="Arial" w:hAnsi="Arial" w:cs="Arial"/>
          <w:b/>
        </w:rPr>
        <w:t>Diseño Universal</w:t>
      </w:r>
    </w:p>
    <w:p w14:paraId="7F3C8511" w14:textId="77777777" w:rsidR="00D27660" w:rsidRPr="008D2A37" w:rsidRDefault="00D27660" w:rsidP="00910BF0">
      <w:pPr>
        <w:spacing w:before="100" w:beforeAutospacing="1" w:after="100" w:afterAutospacing="1" w:line="240" w:lineRule="auto"/>
        <w:jc w:val="both"/>
        <w:rPr>
          <w:rFonts w:ascii="Arial" w:hAnsi="Arial" w:cs="Arial"/>
        </w:rPr>
      </w:pPr>
      <w:r w:rsidRPr="008D2A37">
        <w:rPr>
          <w:rFonts w:ascii="Arial" w:hAnsi="Arial" w:cs="Arial"/>
        </w:rPr>
        <w:t xml:space="preserve">En el año de </w:t>
      </w:r>
      <w:r w:rsidR="00253691" w:rsidRPr="008D2A37">
        <w:rPr>
          <w:rFonts w:ascii="Arial" w:hAnsi="Arial" w:cs="Arial"/>
        </w:rPr>
        <w:t>19</w:t>
      </w:r>
      <w:r w:rsidRPr="008D2A37">
        <w:rPr>
          <w:rFonts w:ascii="Arial" w:hAnsi="Arial" w:cs="Arial"/>
        </w:rPr>
        <w:t xml:space="preserve">74, durante la </w:t>
      </w:r>
      <w:r w:rsidR="00293685" w:rsidRPr="008D2A37">
        <w:rPr>
          <w:rFonts w:ascii="Arial" w:hAnsi="Arial" w:cs="Arial"/>
        </w:rPr>
        <w:t>r</w:t>
      </w:r>
      <w:r w:rsidRPr="008D2A37">
        <w:rPr>
          <w:rFonts w:ascii="Arial" w:hAnsi="Arial" w:cs="Arial"/>
        </w:rPr>
        <w:t xml:space="preserve">eunión del </w:t>
      </w:r>
      <w:r w:rsidR="00293685" w:rsidRPr="008D2A37">
        <w:rPr>
          <w:rFonts w:ascii="Arial" w:hAnsi="Arial" w:cs="Arial"/>
        </w:rPr>
        <w:t>g</w:t>
      </w:r>
      <w:r w:rsidRPr="008D2A37">
        <w:rPr>
          <w:rFonts w:ascii="Arial" w:hAnsi="Arial" w:cs="Arial"/>
        </w:rPr>
        <w:t xml:space="preserve">rupo de </w:t>
      </w:r>
      <w:r w:rsidR="00293685" w:rsidRPr="008D2A37">
        <w:rPr>
          <w:rFonts w:ascii="Arial" w:hAnsi="Arial" w:cs="Arial"/>
        </w:rPr>
        <w:t>e</w:t>
      </w:r>
      <w:r w:rsidRPr="008D2A37">
        <w:rPr>
          <w:rFonts w:ascii="Arial" w:hAnsi="Arial" w:cs="Arial"/>
        </w:rPr>
        <w:t xml:space="preserve">xpertos sobre el </w:t>
      </w:r>
      <w:r w:rsidR="00D2329A" w:rsidRPr="008D2A37">
        <w:rPr>
          <w:rFonts w:ascii="Arial" w:hAnsi="Arial" w:cs="Arial"/>
        </w:rPr>
        <w:t>d</w:t>
      </w:r>
      <w:r w:rsidRPr="008D2A37">
        <w:rPr>
          <w:rFonts w:ascii="Arial" w:hAnsi="Arial" w:cs="Arial"/>
        </w:rPr>
        <w:t xml:space="preserve">iseño </w:t>
      </w:r>
      <w:r w:rsidR="00D2329A" w:rsidRPr="008D2A37">
        <w:rPr>
          <w:rFonts w:ascii="Arial" w:hAnsi="Arial" w:cs="Arial"/>
        </w:rPr>
        <w:t>l</w:t>
      </w:r>
      <w:r w:rsidRPr="008D2A37">
        <w:rPr>
          <w:rFonts w:ascii="Arial" w:hAnsi="Arial" w:cs="Arial"/>
        </w:rPr>
        <w:t xml:space="preserve">ibre de </w:t>
      </w:r>
      <w:r w:rsidR="00D2329A" w:rsidRPr="008D2A37">
        <w:rPr>
          <w:rFonts w:ascii="Arial" w:hAnsi="Arial" w:cs="Arial"/>
        </w:rPr>
        <w:t>b</w:t>
      </w:r>
      <w:r w:rsidRPr="008D2A37">
        <w:rPr>
          <w:rFonts w:ascii="Arial" w:hAnsi="Arial" w:cs="Arial"/>
        </w:rPr>
        <w:t>arreras celebrada en la ciudad de Nueva York, Estados Unidos, surg</w:t>
      </w:r>
      <w:r w:rsidR="00C7172D" w:rsidRPr="008D2A37">
        <w:rPr>
          <w:rFonts w:ascii="Arial" w:hAnsi="Arial" w:cs="Arial"/>
        </w:rPr>
        <w:t>ió</w:t>
      </w:r>
      <w:r w:rsidRPr="008D2A37">
        <w:rPr>
          <w:rFonts w:ascii="Arial" w:hAnsi="Arial" w:cs="Arial"/>
        </w:rPr>
        <w:t xml:space="preserve"> el tema de adaptar el medio físico a las personas con algún tipo de discapacidad con el propósito de darles acceso</w:t>
      </w:r>
      <w:r w:rsidR="002E4562" w:rsidRPr="008D2A37">
        <w:rPr>
          <w:rFonts w:ascii="Arial" w:hAnsi="Arial" w:cs="Arial"/>
        </w:rPr>
        <w:t>,</w:t>
      </w:r>
      <w:r w:rsidRPr="008D2A37">
        <w:rPr>
          <w:rFonts w:ascii="Arial" w:hAnsi="Arial" w:cs="Arial"/>
        </w:rPr>
        <w:t xml:space="preserve"> en igualdad de condiciones</w:t>
      </w:r>
      <w:r w:rsidR="002E4562" w:rsidRPr="008D2A37">
        <w:rPr>
          <w:rFonts w:ascii="Arial" w:hAnsi="Arial" w:cs="Arial"/>
        </w:rPr>
        <w:t>,</w:t>
      </w:r>
      <w:r w:rsidRPr="008D2A37">
        <w:rPr>
          <w:rFonts w:ascii="Arial" w:hAnsi="Arial" w:cs="Arial"/>
        </w:rPr>
        <w:t xml:space="preserve"> a la sociedad</w:t>
      </w:r>
      <w:r w:rsidR="00293685" w:rsidRPr="008D2A37">
        <w:rPr>
          <w:rFonts w:ascii="Arial" w:hAnsi="Arial" w:cs="Arial"/>
        </w:rPr>
        <w:t xml:space="preserve">. Este acceso se haría con </w:t>
      </w:r>
      <w:r w:rsidRPr="008D2A37">
        <w:rPr>
          <w:rFonts w:ascii="Arial" w:hAnsi="Arial" w:cs="Arial"/>
        </w:rPr>
        <w:t>el menor número de obstáculos</w:t>
      </w:r>
      <w:r w:rsidR="00F54623" w:rsidRPr="008D2A37">
        <w:rPr>
          <w:rFonts w:ascii="Arial" w:hAnsi="Arial" w:cs="Arial"/>
        </w:rPr>
        <w:t xml:space="preserve"> posible</w:t>
      </w:r>
      <w:r w:rsidR="00293685" w:rsidRPr="008D2A37">
        <w:rPr>
          <w:rFonts w:ascii="Arial" w:hAnsi="Arial" w:cs="Arial"/>
        </w:rPr>
        <w:t>,</w:t>
      </w:r>
      <w:r w:rsidRPr="008D2A37">
        <w:rPr>
          <w:rFonts w:ascii="Arial" w:hAnsi="Arial" w:cs="Arial"/>
        </w:rPr>
        <w:t xml:space="preserve"> mediante la eliminación de barreras, concepto comúnmente relacionado con la construcción de espacios de fácil acceso como por ejemplo rampas y ascensores</w:t>
      </w:r>
      <w:r w:rsidR="00596DAF" w:rsidRPr="008D2A37">
        <w:rPr>
          <w:rFonts w:ascii="Arial" w:hAnsi="Arial" w:cs="Arial"/>
        </w:rPr>
        <w:t xml:space="preserve">, pero hoy en día, es aplicable a áreas profesionales diferentes </w:t>
      </w:r>
      <w:r w:rsidR="00EE3343" w:rsidRPr="008D2A37">
        <w:rPr>
          <w:rFonts w:ascii="Arial" w:hAnsi="Arial" w:cs="Arial"/>
        </w:rPr>
        <w:t>a</w:t>
      </w:r>
      <w:r w:rsidR="00596DAF" w:rsidRPr="008D2A37">
        <w:rPr>
          <w:rFonts w:ascii="Arial" w:hAnsi="Arial" w:cs="Arial"/>
        </w:rPr>
        <w:t xml:space="preserve"> la arquitectura</w:t>
      </w:r>
      <w:r w:rsidRPr="008D2A37">
        <w:rPr>
          <w:rFonts w:ascii="Arial" w:hAnsi="Arial" w:cs="Arial"/>
        </w:rPr>
        <w:t>.</w:t>
      </w:r>
    </w:p>
    <w:p w14:paraId="4FC9EBEA" w14:textId="77777777" w:rsidR="00D27660" w:rsidRPr="008D2A37" w:rsidRDefault="00CF4937" w:rsidP="00910BF0">
      <w:pPr>
        <w:spacing w:before="100" w:beforeAutospacing="1" w:after="100" w:afterAutospacing="1" w:line="240" w:lineRule="auto"/>
        <w:jc w:val="both"/>
        <w:rPr>
          <w:rFonts w:ascii="Arial" w:hAnsi="Arial" w:cs="Arial"/>
        </w:rPr>
      </w:pPr>
      <w:r w:rsidRPr="008D2A37">
        <w:rPr>
          <w:rFonts w:ascii="Arial" w:hAnsi="Arial" w:cs="Arial"/>
        </w:rPr>
        <w:t xml:space="preserve">Con el tiempo se fue haciendo </w:t>
      </w:r>
      <w:r w:rsidR="00D27660" w:rsidRPr="008D2A37">
        <w:rPr>
          <w:rFonts w:ascii="Arial" w:hAnsi="Arial" w:cs="Arial"/>
        </w:rPr>
        <w:t>eviden</w:t>
      </w:r>
      <w:r w:rsidRPr="008D2A37">
        <w:rPr>
          <w:rFonts w:ascii="Arial" w:hAnsi="Arial" w:cs="Arial"/>
        </w:rPr>
        <w:t>te</w:t>
      </w:r>
      <w:r w:rsidR="00D27660" w:rsidRPr="008D2A37">
        <w:rPr>
          <w:rFonts w:ascii="Arial" w:hAnsi="Arial" w:cs="Arial"/>
        </w:rPr>
        <w:t xml:space="preserve"> que este tipo de construcciones </w:t>
      </w:r>
      <w:r w:rsidRPr="008D2A37">
        <w:rPr>
          <w:rFonts w:ascii="Arial" w:hAnsi="Arial" w:cs="Arial"/>
        </w:rPr>
        <w:t>eran</w:t>
      </w:r>
      <w:r w:rsidR="00CB631E" w:rsidRPr="008D2A37">
        <w:rPr>
          <w:rFonts w:ascii="Arial" w:hAnsi="Arial" w:cs="Arial"/>
        </w:rPr>
        <w:t xml:space="preserve"> </w:t>
      </w:r>
      <w:r w:rsidR="00D27660" w:rsidRPr="008D2A37">
        <w:rPr>
          <w:rFonts w:ascii="Arial" w:hAnsi="Arial" w:cs="Arial"/>
        </w:rPr>
        <w:t xml:space="preserve">una ayuda técnica que </w:t>
      </w:r>
      <w:r w:rsidRPr="008D2A37">
        <w:rPr>
          <w:rFonts w:ascii="Arial" w:hAnsi="Arial" w:cs="Arial"/>
        </w:rPr>
        <w:t xml:space="preserve">le </w:t>
      </w:r>
      <w:r w:rsidR="00D27660" w:rsidRPr="008D2A37">
        <w:rPr>
          <w:rFonts w:ascii="Arial" w:hAnsi="Arial" w:cs="Arial"/>
        </w:rPr>
        <w:t>permit</w:t>
      </w:r>
      <w:r w:rsidRPr="008D2A37">
        <w:rPr>
          <w:rFonts w:ascii="Arial" w:hAnsi="Arial" w:cs="Arial"/>
        </w:rPr>
        <w:t>ía</w:t>
      </w:r>
      <w:r w:rsidR="00D27660" w:rsidRPr="008D2A37">
        <w:rPr>
          <w:rFonts w:ascii="Arial" w:hAnsi="Arial" w:cs="Arial"/>
        </w:rPr>
        <w:t xml:space="preserve"> a las personas </w:t>
      </w:r>
      <w:r w:rsidRPr="008D2A37">
        <w:rPr>
          <w:rFonts w:ascii="Arial" w:hAnsi="Arial" w:cs="Arial"/>
        </w:rPr>
        <w:t xml:space="preserve">con necesidades especiales insertarse </w:t>
      </w:r>
      <w:r w:rsidR="00194241" w:rsidRPr="008D2A37">
        <w:rPr>
          <w:rFonts w:ascii="Arial" w:hAnsi="Arial" w:cs="Arial"/>
        </w:rPr>
        <w:t xml:space="preserve">de </w:t>
      </w:r>
      <w:r w:rsidRPr="008D2A37">
        <w:rPr>
          <w:rFonts w:ascii="Arial" w:hAnsi="Arial" w:cs="Arial"/>
        </w:rPr>
        <w:t>mejor manera en la dinámica social,</w:t>
      </w:r>
      <w:r w:rsidR="00D27660" w:rsidRPr="008D2A37">
        <w:rPr>
          <w:rFonts w:ascii="Arial" w:hAnsi="Arial" w:cs="Arial"/>
        </w:rPr>
        <w:t xml:space="preserve"> les brinda</w:t>
      </w:r>
      <w:r w:rsidRPr="008D2A37">
        <w:rPr>
          <w:rFonts w:ascii="Arial" w:hAnsi="Arial" w:cs="Arial"/>
        </w:rPr>
        <w:t>ba</w:t>
      </w:r>
      <w:r w:rsidR="00D27660" w:rsidRPr="008D2A37">
        <w:rPr>
          <w:rFonts w:ascii="Arial" w:hAnsi="Arial" w:cs="Arial"/>
        </w:rPr>
        <w:t xml:space="preserve"> la posibilidad de desempeñar funciones en su vida cotidiana y en algunos casos más bien </w:t>
      </w:r>
      <w:r w:rsidR="00A336F6" w:rsidRPr="008D2A37">
        <w:rPr>
          <w:rFonts w:ascii="Arial" w:hAnsi="Arial" w:cs="Arial"/>
        </w:rPr>
        <w:t>potenciaba</w:t>
      </w:r>
      <w:r w:rsidR="00D27660" w:rsidRPr="008D2A37">
        <w:rPr>
          <w:rFonts w:ascii="Arial" w:hAnsi="Arial" w:cs="Arial"/>
        </w:rPr>
        <w:t xml:space="preserve"> sus capacidades y desempeño relacionando así los términos de </w:t>
      </w:r>
      <w:r w:rsidR="0052746A" w:rsidRPr="008D2A37">
        <w:rPr>
          <w:rFonts w:ascii="Arial" w:hAnsi="Arial" w:cs="Arial"/>
        </w:rPr>
        <w:t>flexibilidad</w:t>
      </w:r>
      <w:r w:rsidR="00D27660" w:rsidRPr="008D2A37">
        <w:rPr>
          <w:rFonts w:ascii="Arial" w:hAnsi="Arial" w:cs="Arial"/>
        </w:rPr>
        <w:t xml:space="preserve"> y accesibilidad. Gracias a esta relación</w:t>
      </w:r>
      <w:r w:rsidR="00E2769D" w:rsidRPr="008D2A37">
        <w:rPr>
          <w:rFonts w:ascii="Arial" w:hAnsi="Arial" w:cs="Arial"/>
        </w:rPr>
        <w:t>,</w:t>
      </w:r>
      <w:r w:rsidR="00D27660" w:rsidRPr="008D2A37">
        <w:rPr>
          <w:rFonts w:ascii="Arial" w:hAnsi="Arial" w:cs="Arial"/>
        </w:rPr>
        <w:t xml:space="preserve"> la accesibilidad hoy</w:t>
      </w:r>
      <w:r w:rsidR="00822156" w:rsidRPr="008D2A37">
        <w:rPr>
          <w:rFonts w:ascii="Arial" w:hAnsi="Arial" w:cs="Arial"/>
        </w:rPr>
        <w:t xml:space="preserve"> se mira de forma </w:t>
      </w:r>
      <w:r w:rsidR="00A336F6" w:rsidRPr="008D2A37">
        <w:rPr>
          <w:rFonts w:ascii="Arial" w:hAnsi="Arial" w:cs="Arial"/>
        </w:rPr>
        <w:t xml:space="preserve">diferente y </w:t>
      </w:r>
      <w:r w:rsidR="00822156" w:rsidRPr="008D2A37">
        <w:rPr>
          <w:rFonts w:ascii="Arial" w:hAnsi="Arial" w:cs="Arial"/>
        </w:rPr>
        <w:t xml:space="preserve">más </w:t>
      </w:r>
      <w:r w:rsidR="00194241" w:rsidRPr="008D2A37">
        <w:rPr>
          <w:rFonts w:ascii="Arial" w:hAnsi="Arial" w:cs="Arial"/>
        </w:rPr>
        <w:t>amplia</w:t>
      </w:r>
      <w:r w:rsidR="00D2329A" w:rsidRPr="008D2A37">
        <w:rPr>
          <w:rFonts w:ascii="Arial" w:hAnsi="Arial" w:cs="Arial"/>
        </w:rPr>
        <w:t>, pues aquello</w:t>
      </w:r>
      <w:r w:rsidR="00D27660" w:rsidRPr="008D2A37">
        <w:rPr>
          <w:rFonts w:ascii="Arial" w:hAnsi="Arial" w:cs="Arial"/>
        </w:rPr>
        <w:t xml:space="preserve"> accesible para las personas con algún tipo de discapacidad es también funcional para tod</w:t>
      </w:r>
      <w:r w:rsidR="00194241" w:rsidRPr="008D2A37">
        <w:rPr>
          <w:rFonts w:ascii="Arial" w:hAnsi="Arial" w:cs="Arial"/>
        </w:rPr>
        <w:t>o</w:t>
      </w:r>
      <w:r w:rsidR="00D27660" w:rsidRPr="008D2A37">
        <w:rPr>
          <w:rFonts w:ascii="Arial" w:hAnsi="Arial" w:cs="Arial"/>
        </w:rPr>
        <w:t>s l</w:t>
      </w:r>
      <w:r w:rsidR="00194241" w:rsidRPr="008D2A37">
        <w:rPr>
          <w:rFonts w:ascii="Arial" w:hAnsi="Arial" w:cs="Arial"/>
        </w:rPr>
        <w:t>o</w:t>
      </w:r>
      <w:r w:rsidR="00D27660" w:rsidRPr="008D2A37">
        <w:rPr>
          <w:rFonts w:ascii="Arial" w:hAnsi="Arial" w:cs="Arial"/>
        </w:rPr>
        <w:t xml:space="preserve">s </w:t>
      </w:r>
      <w:r w:rsidR="00194241" w:rsidRPr="008D2A37">
        <w:rPr>
          <w:rFonts w:ascii="Arial" w:hAnsi="Arial" w:cs="Arial"/>
        </w:rPr>
        <w:t>demás</w:t>
      </w:r>
      <w:r w:rsidR="00D27660" w:rsidRPr="008D2A37">
        <w:rPr>
          <w:rFonts w:ascii="Arial" w:hAnsi="Arial" w:cs="Arial"/>
        </w:rPr>
        <w:t>.</w:t>
      </w:r>
    </w:p>
    <w:p w14:paraId="106C4AE6" w14:textId="77777777" w:rsidR="00D27660" w:rsidRPr="008D2A37" w:rsidRDefault="00D27660" w:rsidP="00910BF0">
      <w:pPr>
        <w:spacing w:before="100" w:beforeAutospacing="1" w:after="100" w:afterAutospacing="1" w:line="240" w:lineRule="auto"/>
        <w:jc w:val="both"/>
        <w:rPr>
          <w:rFonts w:ascii="Arial" w:hAnsi="Arial" w:cs="Arial"/>
        </w:rPr>
      </w:pPr>
      <w:r w:rsidRPr="008D2A37">
        <w:rPr>
          <w:rFonts w:ascii="Arial" w:hAnsi="Arial" w:cs="Arial"/>
        </w:rPr>
        <w:lastRenderedPageBreak/>
        <w:t xml:space="preserve">Posterior a dicha reunión, </w:t>
      </w:r>
      <w:r w:rsidR="0052746A" w:rsidRPr="008D2A37">
        <w:rPr>
          <w:rFonts w:ascii="Arial" w:hAnsi="Arial" w:cs="Arial"/>
        </w:rPr>
        <w:t>surge el</w:t>
      </w:r>
      <w:r w:rsidRPr="008D2A37">
        <w:rPr>
          <w:rFonts w:ascii="Arial" w:hAnsi="Arial" w:cs="Arial"/>
        </w:rPr>
        <w:t xml:space="preserve"> </w:t>
      </w:r>
      <w:r w:rsidR="00A336F6" w:rsidRPr="008D2A37">
        <w:rPr>
          <w:rFonts w:ascii="Arial" w:hAnsi="Arial" w:cs="Arial"/>
        </w:rPr>
        <w:t>paradigma de</w:t>
      </w:r>
      <w:r w:rsidR="0075114F" w:rsidRPr="008D2A37">
        <w:rPr>
          <w:rFonts w:ascii="Arial" w:hAnsi="Arial" w:cs="Arial"/>
        </w:rPr>
        <w:t>l</w:t>
      </w:r>
      <w:r w:rsidR="00A336F6" w:rsidRPr="008D2A37">
        <w:rPr>
          <w:rFonts w:ascii="Arial" w:hAnsi="Arial" w:cs="Arial"/>
        </w:rPr>
        <w:t xml:space="preserve"> </w:t>
      </w:r>
      <w:r w:rsidR="00D2329A" w:rsidRPr="008D2A37">
        <w:rPr>
          <w:rFonts w:ascii="Arial" w:hAnsi="Arial" w:cs="Arial"/>
        </w:rPr>
        <w:t>d</w:t>
      </w:r>
      <w:r w:rsidRPr="008D2A37">
        <w:rPr>
          <w:rFonts w:ascii="Arial" w:hAnsi="Arial" w:cs="Arial"/>
        </w:rPr>
        <w:t xml:space="preserve">iseño </w:t>
      </w:r>
      <w:r w:rsidR="00D2329A" w:rsidRPr="008D2A37">
        <w:rPr>
          <w:rFonts w:ascii="Arial" w:hAnsi="Arial" w:cs="Arial"/>
        </w:rPr>
        <w:t>u</w:t>
      </w:r>
      <w:r w:rsidRPr="008D2A37">
        <w:rPr>
          <w:rFonts w:ascii="Arial" w:hAnsi="Arial" w:cs="Arial"/>
        </w:rPr>
        <w:t xml:space="preserve">niversal, corriente teórica que tiene sus orígenes en el funcionalismo escandinavo de los años 50 y en el diseño ergonómico de los </w:t>
      </w:r>
      <w:r w:rsidR="00CB631E" w:rsidRPr="008D2A37">
        <w:rPr>
          <w:rFonts w:ascii="Arial" w:hAnsi="Arial" w:cs="Arial"/>
        </w:rPr>
        <w:t xml:space="preserve">años </w:t>
      </w:r>
      <w:r w:rsidRPr="008D2A37">
        <w:rPr>
          <w:rFonts w:ascii="Arial" w:hAnsi="Arial" w:cs="Arial"/>
        </w:rPr>
        <w:t xml:space="preserve">60; así como en la política social sueca, de finales de los </w:t>
      </w:r>
      <w:r w:rsidR="00CB631E" w:rsidRPr="008D2A37">
        <w:rPr>
          <w:rFonts w:ascii="Arial" w:hAnsi="Arial" w:cs="Arial"/>
        </w:rPr>
        <w:t xml:space="preserve">años </w:t>
      </w:r>
      <w:r w:rsidRPr="008D2A37">
        <w:rPr>
          <w:rFonts w:ascii="Arial" w:hAnsi="Arial" w:cs="Arial"/>
        </w:rPr>
        <w:t xml:space="preserve">70, </w:t>
      </w:r>
      <w:r w:rsidR="00A466EF" w:rsidRPr="008D2A37">
        <w:rPr>
          <w:rFonts w:ascii="Arial" w:hAnsi="Arial" w:cs="Arial"/>
        </w:rPr>
        <w:t>donde nació</w:t>
      </w:r>
      <w:r w:rsidRPr="008D2A37">
        <w:rPr>
          <w:rFonts w:ascii="Arial" w:hAnsi="Arial" w:cs="Arial"/>
        </w:rPr>
        <w:t xml:space="preserve"> el concepto de </w:t>
      </w:r>
      <w:r w:rsidR="002F41AA" w:rsidRPr="008D2A37">
        <w:rPr>
          <w:rFonts w:ascii="Arial" w:hAnsi="Arial" w:cs="Arial"/>
        </w:rPr>
        <w:t>u</w:t>
      </w:r>
      <w:r w:rsidRPr="008D2A37">
        <w:rPr>
          <w:rFonts w:ascii="Arial" w:hAnsi="Arial" w:cs="Arial"/>
        </w:rPr>
        <w:t xml:space="preserve">na </w:t>
      </w:r>
      <w:r w:rsidR="002F41AA" w:rsidRPr="008D2A37">
        <w:rPr>
          <w:rFonts w:ascii="Arial" w:hAnsi="Arial" w:cs="Arial"/>
        </w:rPr>
        <w:t>s</w:t>
      </w:r>
      <w:r w:rsidRPr="008D2A37">
        <w:rPr>
          <w:rFonts w:ascii="Arial" w:hAnsi="Arial" w:cs="Arial"/>
        </w:rPr>
        <w:t xml:space="preserve">ociedad para </w:t>
      </w:r>
      <w:r w:rsidR="00CB631E" w:rsidRPr="008D2A37">
        <w:rPr>
          <w:rFonts w:ascii="Arial" w:hAnsi="Arial" w:cs="Arial"/>
        </w:rPr>
        <w:t>t</w:t>
      </w:r>
      <w:r w:rsidRPr="008D2A37">
        <w:rPr>
          <w:rFonts w:ascii="Arial" w:hAnsi="Arial" w:cs="Arial"/>
        </w:rPr>
        <w:t xml:space="preserve">odos haciendo </w:t>
      </w:r>
      <w:r w:rsidR="00822156" w:rsidRPr="008D2A37">
        <w:rPr>
          <w:rFonts w:ascii="Arial" w:hAnsi="Arial" w:cs="Arial"/>
        </w:rPr>
        <w:t xml:space="preserve">especial </w:t>
      </w:r>
      <w:r w:rsidRPr="008D2A37">
        <w:rPr>
          <w:rFonts w:ascii="Arial" w:hAnsi="Arial" w:cs="Arial"/>
        </w:rPr>
        <w:t>énfasis en el término de accesibilidad</w:t>
      </w:r>
      <w:r w:rsidR="00A466EF" w:rsidRPr="008D2A37">
        <w:rPr>
          <w:rFonts w:ascii="Arial" w:hAnsi="Arial" w:cs="Arial"/>
        </w:rPr>
        <w:t xml:space="preserve"> (Observatorio de la Accesibilidad, s.f.)</w:t>
      </w:r>
      <w:r w:rsidRPr="008D2A37">
        <w:rPr>
          <w:rFonts w:ascii="Arial" w:hAnsi="Arial" w:cs="Arial"/>
        </w:rPr>
        <w:t>.</w:t>
      </w:r>
    </w:p>
    <w:p w14:paraId="258219B2" w14:textId="77777777" w:rsidR="007552B7" w:rsidRPr="008D2A37" w:rsidRDefault="00D27660" w:rsidP="00910BF0">
      <w:pPr>
        <w:spacing w:before="100" w:beforeAutospacing="1" w:after="100" w:afterAutospacing="1" w:line="240" w:lineRule="auto"/>
        <w:jc w:val="both"/>
        <w:rPr>
          <w:rFonts w:ascii="Arial" w:hAnsi="Arial" w:cs="Arial"/>
        </w:rPr>
      </w:pPr>
      <w:r w:rsidRPr="008D2A37">
        <w:rPr>
          <w:rFonts w:ascii="Arial" w:hAnsi="Arial" w:cs="Arial"/>
        </w:rPr>
        <w:t>Ronald L. Mace</w:t>
      </w:r>
      <w:r w:rsidR="00311E8C" w:rsidRPr="008D2A37">
        <w:rPr>
          <w:rFonts w:ascii="Arial" w:hAnsi="Arial" w:cs="Arial"/>
        </w:rPr>
        <w:t>, arquitecto</w:t>
      </w:r>
      <w:r w:rsidR="00C34157" w:rsidRPr="008D2A37">
        <w:rPr>
          <w:rFonts w:ascii="Arial" w:hAnsi="Arial" w:cs="Arial"/>
        </w:rPr>
        <w:t xml:space="preserve"> y fundador del Centro para el Diseño Universal,</w:t>
      </w:r>
      <w:r w:rsidR="00943862" w:rsidRPr="008D2A37">
        <w:rPr>
          <w:rFonts w:ascii="Arial" w:hAnsi="Arial" w:cs="Arial"/>
        </w:rPr>
        <w:t xml:space="preserve"> mencionado por Bibiana Misischia en su artículo </w:t>
      </w:r>
      <w:r w:rsidR="00943862" w:rsidRPr="008D2A37">
        <w:rPr>
          <w:rFonts w:ascii="Arial" w:hAnsi="Arial" w:cs="Arial"/>
          <w:i/>
        </w:rPr>
        <w:t>Supresión de barreras en la universidad</w:t>
      </w:r>
      <w:r w:rsidR="00C34157" w:rsidRPr="008D2A37">
        <w:rPr>
          <w:rFonts w:ascii="Arial" w:hAnsi="Arial" w:cs="Arial"/>
        </w:rPr>
        <w:t xml:space="preserve"> </w:t>
      </w:r>
      <w:r w:rsidR="0075114F" w:rsidRPr="008D2A37">
        <w:rPr>
          <w:rFonts w:ascii="Arial" w:hAnsi="Arial" w:cs="Arial"/>
        </w:rPr>
        <w:t xml:space="preserve">lo </w:t>
      </w:r>
      <w:r w:rsidR="00C34157" w:rsidRPr="008D2A37">
        <w:rPr>
          <w:rFonts w:ascii="Arial" w:hAnsi="Arial" w:cs="Arial"/>
        </w:rPr>
        <w:t xml:space="preserve">define </w:t>
      </w:r>
      <w:r w:rsidRPr="008D2A37">
        <w:rPr>
          <w:rFonts w:ascii="Arial" w:hAnsi="Arial" w:cs="Arial"/>
        </w:rPr>
        <w:t xml:space="preserve">como </w:t>
      </w:r>
      <w:r w:rsidR="00943862" w:rsidRPr="008D2A37">
        <w:rPr>
          <w:rFonts w:ascii="Arial" w:hAnsi="Arial" w:cs="Arial"/>
        </w:rPr>
        <w:t>“</w:t>
      </w:r>
      <w:r w:rsidRPr="008D2A37">
        <w:rPr>
          <w:rFonts w:ascii="Arial" w:hAnsi="Arial" w:cs="Arial"/>
        </w:rPr>
        <w:t>la creación de productos y entornos diseñados de modo que sean utilizables por todas las personas en la mayor medida posible, sin necesidad de adaptaciones o diseños especializados</w:t>
      </w:r>
      <w:r w:rsidR="00943862" w:rsidRPr="008D2A37">
        <w:rPr>
          <w:rFonts w:ascii="Arial" w:hAnsi="Arial" w:cs="Arial"/>
        </w:rPr>
        <w:t>”</w:t>
      </w:r>
      <w:r w:rsidR="00780D38" w:rsidRPr="008D2A37">
        <w:rPr>
          <w:rFonts w:ascii="Arial" w:hAnsi="Arial" w:cs="Arial"/>
        </w:rPr>
        <w:t xml:space="preserve"> (2013</w:t>
      </w:r>
      <w:r w:rsidR="004057D7" w:rsidRPr="008D2A37">
        <w:rPr>
          <w:rFonts w:ascii="Arial" w:hAnsi="Arial" w:cs="Arial"/>
        </w:rPr>
        <w:t>, párr.1</w:t>
      </w:r>
      <w:r w:rsidR="00780D38" w:rsidRPr="008D2A37">
        <w:rPr>
          <w:rFonts w:ascii="Arial" w:hAnsi="Arial" w:cs="Arial"/>
        </w:rPr>
        <w:t>).</w:t>
      </w:r>
    </w:p>
    <w:p w14:paraId="0B2087BA" w14:textId="77777777" w:rsidR="00D27660" w:rsidRPr="008D2A37" w:rsidRDefault="006E2682" w:rsidP="00910BF0">
      <w:pPr>
        <w:spacing w:before="100" w:beforeAutospacing="1" w:after="100" w:afterAutospacing="1" w:line="240" w:lineRule="auto"/>
        <w:jc w:val="both"/>
        <w:rPr>
          <w:rFonts w:ascii="Arial" w:hAnsi="Arial" w:cs="Arial"/>
        </w:rPr>
      </w:pPr>
      <w:r w:rsidRPr="008D2A37">
        <w:rPr>
          <w:rFonts w:ascii="Arial" w:hAnsi="Arial" w:cs="Arial"/>
        </w:rPr>
        <w:t>Este t</w:t>
      </w:r>
      <w:r w:rsidR="00D27660" w:rsidRPr="008D2A37">
        <w:rPr>
          <w:rFonts w:ascii="Arial" w:hAnsi="Arial" w:cs="Arial"/>
        </w:rPr>
        <w:t xml:space="preserve">érmino </w:t>
      </w:r>
      <w:r w:rsidRPr="008D2A37">
        <w:rPr>
          <w:rFonts w:ascii="Arial" w:hAnsi="Arial" w:cs="Arial"/>
        </w:rPr>
        <w:t xml:space="preserve">fue aprobado oficialmente </w:t>
      </w:r>
      <w:r w:rsidR="00D27660" w:rsidRPr="008D2A37">
        <w:rPr>
          <w:rFonts w:ascii="Arial" w:hAnsi="Arial" w:cs="Arial"/>
        </w:rPr>
        <w:t>en el año 2006 por la Convención de Naciones Unidas sobre los Derechos de las Personas con Discapacidad, en el artículo número 2.</w:t>
      </w:r>
    </w:p>
    <w:p w14:paraId="7A0397AD" w14:textId="77777777" w:rsidR="00656C89" w:rsidRPr="008D2A37" w:rsidRDefault="00C25F5D" w:rsidP="00910BF0">
      <w:pPr>
        <w:spacing w:before="100" w:beforeAutospacing="1" w:after="100" w:afterAutospacing="1" w:line="240" w:lineRule="auto"/>
        <w:jc w:val="both"/>
        <w:rPr>
          <w:rFonts w:ascii="Arial" w:hAnsi="Arial" w:cs="Arial"/>
        </w:rPr>
      </w:pPr>
      <w:r w:rsidRPr="008D2A37">
        <w:rPr>
          <w:rFonts w:ascii="Arial" w:hAnsi="Arial" w:cs="Arial"/>
        </w:rPr>
        <w:t xml:space="preserve">En otras palabras, el </w:t>
      </w:r>
      <w:r w:rsidR="006E2682" w:rsidRPr="008D2A37">
        <w:rPr>
          <w:rFonts w:ascii="Arial" w:hAnsi="Arial" w:cs="Arial"/>
        </w:rPr>
        <w:t>diseño universal</w:t>
      </w:r>
      <w:r w:rsidR="006E2682" w:rsidRPr="008D2A37" w:rsidDel="006E2682">
        <w:rPr>
          <w:rFonts w:ascii="Arial" w:hAnsi="Arial" w:cs="Arial"/>
        </w:rPr>
        <w:t xml:space="preserve"> </w:t>
      </w:r>
      <w:r w:rsidRPr="008D2A37">
        <w:rPr>
          <w:rFonts w:ascii="Arial" w:hAnsi="Arial" w:cs="Arial"/>
        </w:rPr>
        <w:t xml:space="preserve">busca la creación de productos y entornos </w:t>
      </w:r>
      <w:r w:rsidR="00596DAF" w:rsidRPr="008D2A37">
        <w:rPr>
          <w:rFonts w:ascii="Arial" w:hAnsi="Arial" w:cs="Arial"/>
        </w:rPr>
        <w:t>con</w:t>
      </w:r>
      <w:r w:rsidRPr="008D2A37">
        <w:rPr>
          <w:rFonts w:ascii="Arial" w:hAnsi="Arial" w:cs="Arial"/>
        </w:rPr>
        <w:t xml:space="preserve"> un proceso planificado de diseño para que sea</w:t>
      </w:r>
      <w:r w:rsidR="00EF0C1D" w:rsidRPr="008D2A37">
        <w:rPr>
          <w:rFonts w:ascii="Arial" w:hAnsi="Arial" w:cs="Arial"/>
        </w:rPr>
        <w:t>n</w:t>
      </w:r>
      <w:r w:rsidRPr="008D2A37">
        <w:rPr>
          <w:rFonts w:ascii="Arial" w:hAnsi="Arial" w:cs="Arial"/>
        </w:rPr>
        <w:t xml:space="preserve"> utilizado</w:t>
      </w:r>
      <w:r w:rsidR="00EF0C1D" w:rsidRPr="008D2A37">
        <w:rPr>
          <w:rFonts w:ascii="Arial" w:hAnsi="Arial" w:cs="Arial"/>
        </w:rPr>
        <w:t>s</w:t>
      </w:r>
      <w:r w:rsidRPr="008D2A37">
        <w:rPr>
          <w:rFonts w:ascii="Arial" w:hAnsi="Arial" w:cs="Arial"/>
        </w:rPr>
        <w:t xml:space="preserve"> por la mayor cantidad de </w:t>
      </w:r>
      <w:r w:rsidR="00492C28" w:rsidRPr="008D2A37">
        <w:rPr>
          <w:rFonts w:ascii="Arial" w:hAnsi="Arial" w:cs="Arial"/>
        </w:rPr>
        <w:t>personas</w:t>
      </w:r>
      <w:r w:rsidRPr="008D2A37">
        <w:rPr>
          <w:rFonts w:ascii="Arial" w:hAnsi="Arial" w:cs="Arial"/>
        </w:rPr>
        <w:t xml:space="preserve"> </w:t>
      </w:r>
      <w:r w:rsidR="0075114F" w:rsidRPr="008D2A37">
        <w:rPr>
          <w:rFonts w:ascii="Arial" w:hAnsi="Arial" w:cs="Arial"/>
        </w:rPr>
        <w:t xml:space="preserve">sin distinción alguna (en edad y capacidades) </w:t>
      </w:r>
      <w:r w:rsidR="00596DAF" w:rsidRPr="008D2A37">
        <w:rPr>
          <w:rFonts w:ascii="Arial" w:hAnsi="Arial" w:cs="Arial"/>
        </w:rPr>
        <w:t>mediante</w:t>
      </w:r>
      <w:r w:rsidR="007D5130" w:rsidRPr="008D2A37">
        <w:rPr>
          <w:rFonts w:ascii="Arial" w:hAnsi="Arial" w:cs="Arial"/>
        </w:rPr>
        <w:t xml:space="preserve"> una serie de principios que permiten guiar</w:t>
      </w:r>
      <w:r w:rsidR="00194241" w:rsidRPr="008D2A37">
        <w:rPr>
          <w:rFonts w:ascii="Arial" w:hAnsi="Arial" w:cs="Arial"/>
        </w:rPr>
        <w:t xml:space="preserve"> y evaluar</w:t>
      </w:r>
      <w:r w:rsidR="007D5130" w:rsidRPr="008D2A37">
        <w:rPr>
          <w:rFonts w:ascii="Arial" w:hAnsi="Arial" w:cs="Arial"/>
        </w:rPr>
        <w:t xml:space="preserve"> </w:t>
      </w:r>
      <w:r w:rsidR="00A336F6" w:rsidRPr="008D2A37">
        <w:rPr>
          <w:rFonts w:ascii="Arial" w:hAnsi="Arial" w:cs="Arial"/>
        </w:rPr>
        <w:t>el</w:t>
      </w:r>
      <w:r w:rsidR="007D5130" w:rsidRPr="008D2A37">
        <w:rPr>
          <w:rFonts w:ascii="Arial" w:hAnsi="Arial" w:cs="Arial"/>
        </w:rPr>
        <w:t xml:space="preserve"> diseño así como educar a </w:t>
      </w:r>
      <w:r w:rsidR="00194241" w:rsidRPr="008D2A37">
        <w:rPr>
          <w:rFonts w:ascii="Arial" w:hAnsi="Arial" w:cs="Arial"/>
        </w:rPr>
        <w:t xml:space="preserve">los </w:t>
      </w:r>
      <w:r w:rsidR="007D5130" w:rsidRPr="008D2A37">
        <w:rPr>
          <w:rFonts w:ascii="Arial" w:hAnsi="Arial" w:cs="Arial"/>
        </w:rPr>
        <w:t>diseñadore</w:t>
      </w:r>
      <w:r w:rsidR="00DC7081" w:rsidRPr="008D2A37">
        <w:rPr>
          <w:rFonts w:ascii="Arial" w:hAnsi="Arial" w:cs="Arial"/>
        </w:rPr>
        <w:t xml:space="preserve">s </w:t>
      </w:r>
      <w:r w:rsidR="007D5130" w:rsidRPr="008D2A37">
        <w:rPr>
          <w:rFonts w:ascii="Arial" w:hAnsi="Arial" w:cs="Arial"/>
        </w:rPr>
        <w:t xml:space="preserve">sobre las características </w:t>
      </w:r>
      <w:r w:rsidR="00EF0C1D" w:rsidRPr="008D2A37">
        <w:rPr>
          <w:rFonts w:ascii="Arial" w:hAnsi="Arial" w:cs="Arial"/>
        </w:rPr>
        <w:t xml:space="preserve">que deben tener para que sean </w:t>
      </w:r>
      <w:r w:rsidR="00492C28" w:rsidRPr="008D2A37">
        <w:rPr>
          <w:rFonts w:ascii="Arial" w:hAnsi="Arial" w:cs="Arial"/>
        </w:rPr>
        <w:t xml:space="preserve">más </w:t>
      </w:r>
      <w:r w:rsidR="006615AE" w:rsidRPr="008D2A37">
        <w:rPr>
          <w:rFonts w:ascii="Arial" w:hAnsi="Arial" w:cs="Arial"/>
        </w:rPr>
        <w:t>accesibles</w:t>
      </w:r>
      <w:r w:rsidR="002A5844" w:rsidRPr="008D2A37">
        <w:rPr>
          <w:rFonts w:ascii="Arial" w:hAnsi="Arial" w:cs="Arial"/>
        </w:rPr>
        <w:t xml:space="preserve"> poniendo un alto valor a la diversidad y la inclusión</w:t>
      </w:r>
      <w:r w:rsidR="007D5130" w:rsidRPr="008D2A37">
        <w:rPr>
          <w:rFonts w:ascii="Arial" w:hAnsi="Arial" w:cs="Arial"/>
        </w:rPr>
        <w:t>.</w:t>
      </w:r>
    </w:p>
    <w:p w14:paraId="76DEAF05" w14:textId="77777777" w:rsidR="001B3C3B" w:rsidRPr="008D2A37" w:rsidRDefault="00C25F5D" w:rsidP="00910BF0">
      <w:pPr>
        <w:spacing w:before="100" w:beforeAutospacing="1" w:after="100" w:afterAutospacing="1" w:line="240" w:lineRule="auto"/>
        <w:jc w:val="both"/>
        <w:rPr>
          <w:rFonts w:ascii="Arial" w:hAnsi="Arial" w:cs="Arial"/>
        </w:rPr>
      </w:pPr>
      <w:r w:rsidRPr="008D2A37">
        <w:rPr>
          <w:rFonts w:ascii="Arial" w:hAnsi="Arial" w:cs="Arial"/>
        </w:rPr>
        <w:t xml:space="preserve">Este proceso </w:t>
      </w:r>
      <w:r w:rsidR="00984924" w:rsidRPr="008D2A37">
        <w:rPr>
          <w:rFonts w:ascii="Arial" w:hAnsi="Arial" w:cs="Arial"/>
        </w:rPr>
        <w:t>se aplica</w:t>
      </w:r>
      <w:r w:rsidRPr="008D2A37">
        <w:rPr>
          <w:rFonts w:ascii="Arial" w:hAnsi="Arial" w:cs="Arial"/>
        </w:rPr>
        <w:t xml:space="preserve"> </w:t>
      </w:r>
      <w:r w:rsidR="00A336F6" w:rsidRPr="008D2A37">
        <w:rPr>
          <w:rFonts w:ascii="Arial" w:hAnsi="Arial" w:cs="Arial"/>
        </w:rPr>
        <w:t>en</w:t>
      </w:r>
      <w:r w:rsidRPr="008D2A37">
        <w:rPr>
          <w:rFonts w:ascii="Arial" w:hAnsi="Arial" w:cs="Arial"/>
        </w:rPr>
        <w:t xml:space="preserve"> diferentes áreas como la arquitectura, la ingeniería, la comunicación y el dis</w:t>
      </w:r>
      <w:r w:rsidR="00656C89" w:rsidRPr="008D2A37">
        <w:rPr>
          <w:rFonts w:ascii="Arial" w:hAnsi="Arial" w:cs="Arial"/>
        </w:rPr>
        <w:t xml:space="preserve">eño industrial; </w:t>
      </w:r>
      <w:r w:rsidRPr="008D2A37">
        <w:rPr>
          <w:rFonts w:ascii="Arial" w:hAnsi="Arial" w:cs="Arial"/>
        </w:rPr>
        <w:t>estas tres últimas</w:t>
      </w:r>
      <w:r w:rsidR="001B3C3B" w:rsidRPr="008D2A37">
        <w:rPr>
          <w:rFonts w:ascii="Arial" w:hAnsi="Arial" w:cs="Arial"/>
        </w:rPr>
        <w:t>,</w:t>
      </w:r>
      <w:r w:rsidRPr="008D2A37">
        <w:rPr>
          <w:rFonts w:ascii="Arial" w:hAnsi="Arial" w:cs="Arial"/>
        </w:rPr>
        <w:t xml:space="preserve"> al interactuar con otras disciplinas del diseño </w:t>
      </w:r>
      <w:r w:rsidR="001B3C3B" w:rsidRPr="008D2A37">
        <w:rPr>
          <w:rFonts w:ascii="Arial" w:hAnsi="Arial" w:cs="Arial"/>
        </w:rPr>
        <w:t>(</w:t>
      </w:r>
      <w:r w:rsidR="00984924" w:rsidRPr="008D2A37">
        <w:rPr>
          <w:rFonts w:ascii="Arial" w:hAnsi="Arial" w:cs="Arial"/>
        </w:rPr>
        <w:t xml:space="preserve">gráfico, </w:t>
      </w:r>
      <w:r w:rsidRPr="008D2A37">
        <w:rPr>
          <w:rFonts w:ascii="Arial" w:hAnsi="Arial" w:cs="Arial"/>
        </w:rPr>
        <w:t xml:space="preserve">web, </w:t>
      </w:r>
      <w:r w:rsidRPr="008D2A37">
        <w:rPr>
          <w:rFonts w:ascii="Arial" w:hAnsi="Arial" w:cs="Arial"/>
          <w:i/>
        </w:rPr>
        <w:t>software</w:t>
      </w:r>
      <w:r w:rsidRPr="008D2A37">
        <w:rPr>
          <w:rFonts w:ascii="Arial" w:hAnsi="Arial" w:cs="Arial"/>
        </w:rPr>
        <w:t xml:space="preserve"> y </w:t>
      </w:r>
      <w:r w:rsidR="00656C89" w:rsidRPr="008D2A37">
        <w:rPr>
          <w:rFonts w:ascii="Arial" w:hAnsi="Arial" w:cs="Arial"/>
        </w:rPr>
        <w:t xml:space="preserve">de </w:t>
      </w:r>
      <w:r w:rsidRPr="008D2A37">
        <w:rPr>
          <w:rFonts w:ascii="Arial" w:hAnsi="Arial" w:cs="Arial"/>
        </w:rPr>
        <w:t>ergonomía</w:t>
      </w:r>
      <w:r w:rsidR="001B3C3B" w:rsidRPr="008D2A37">
        <w:rPr>
          <w:rFonts w:ascii="Arial" w:hAnsi="Arial" w:cs="Arial"/>
        </w:rPr>
        <w:t>)</w:t>
      </w:r>
      <w:r w:rsidR="00656C89" w:rsidRPr="008D2A37">
        <w:rPr>
          <w:rFonts w:ascii="Arial" w:hAnsi="Arial" w:cs="Arial"/>
        </w:rPr>
        <w:t>;</w:t>
      </w:r>
      <w:r w:rsidRPr="008D2A37">
        <w:rPr>
          <w:rFonts w:ascii="Arial" w:hAnsi="Arial" w:cs="Arial"/>
        </w:rPr>
        <w:t xml:space="preserve"> permiten la creación de la interfaz gráfica</w:t>
      </w:r>
      <w:r w:rsidR="00656C89" w:rsidRPr="008D2A37">
        <w:rPr>
          <w:rFonts w:ascii="Arial" w:hAnsi="Arial" w:cs="Arial"/>
        </w:rPr>
        <w:t>.</w:t>
      </w:r>
      <w:r w:rsidRPr="008D2A37">
        <w:rPr>
          <w:rFonts w:ascii="Arial" w:hAnsi="Arial" w:cs="Arial"/>
        </w:rPr>
        <w:t xml:space="preserve"> </w:t>
      </w:r>
    </w:p>
    <w:p w14:paraId="57ED57AA" w14:textId="77777777" w:rsidR="00D27660" w:rsidRPr="008D2A37" w:rsidRDefault="00253691" w:rsidP="00910BF0">
      <w:pPr>
        <w:spacing w:before="100" w:beforeAutospacing="1" w:after="100" w:afterAutospacing="1" w:line="240" w:lineRule="auto"/>
        <w:jc w:val="both"/>
        <w:rPr>
          <w:rFonts w:ascii="Arial" w:hAnsi="Arial" w:cs="Arial"/>
        </w:rPr>
      </w:pPr>
      <w:r w:rsidRPr="008D2A37">
        <w:rPr>
          <w:rFonts w:ascii="Arial" w:hAnsi="Arial" w:cs="Arial"/>
          <w:b/>
        </w:rPr>
        <w:t xml:space="preserve">Principios del </w:t>
      </w:r>
      <w:r w:rsidR="001B3C3B" w:rsidRPr="008D2A37">
        <w:rPr>
          <w:rFonts w:ascii="Arial" w:hAnsi="Arial" w:cs="Arial"/>
          <w:b/>
        </w:rPr>
        <w:t>diseño universal</w:t>
      </w:r>
    </w:p>
    <w:p w14:paraId="4748F08B" w14:textId="77777777" w:rsidR="00EF0C1D" w:rsidRPr="008D2A37" w:rsidRDefault="001B3C3B" w:rsidP="00910BF0">
      <w:pPr>
        <w:spacing w:before="100" w:beforeAutospacing="1" w:after="100" w:afterAutospacing="1" w:line="240" w:lineRule="auto"/>
        <w:jc w:val="both"/>
        <w:rPr>
          <w:rFonts w:ascii="Arial" w:hAnsi="Arial" w:cs="Arial"/>
        </w:rPr>
      </w:pPr>
      <w:r w:rsidRPr="008D2A37">
        <w:rPr>
          <w:rFonts w:ascii="Arial" w:hAnsi="Arial" w:cs="Arial"/>
        </w:rPr>
        <w:t>E</w:t>
      </w:r>
      <w:r w:rsidR="007D5130" w:rsidRPr="008D2A37">
        <w:rPr>
          <w:rFonts w:ascii="Arial" w:hAnsi="Arial" w:cs="Arial"/>
        </w:rPr>
        <w:t xml:space="preserve">l </w:t>
      </w:r>
      <w:r w:rsidR="005E332F" w:rsidRPr="008D2A37">
        <w:rPr>
          <w:rFonts w:ascii="Arial" w:hAnsi="Arial" w:cs="Arial"/>
        </w:rPr>
        <w:t>Centro para el Diseño Universal</w:t>
      </w:r>
      <w:r w:rsidR="007D5130" w:rsidRPr="008D2A37">
        <w:rPr>
          <w:rFonts w:ascii="Arial" w:hAnsi="Arial" w:cs="Arial"/>
        </w:rPr>
        <w:t xml:space="preserve"> (1997)</w:t>
      </w:r>
      <w:r w:rsidR="007E2BAD" w:rsidRPr="008D2A37">
        <w:rPr>
          <w:rFonts w:ascii="Arial" w:hAnsi="Arial" w:cs="Arial"/>
        </w:rPr>
        <w:t>, citado por la Fundación SIDAR (2007), traduce los principios</w:t>
      </w:r>
      <w:r w:rsidRPr="008D2A37">
        <w:rPr>
          <w:rFonts w:ascii="Arial" w:hAnsi="Arial" w:cs="Arial"/>
        </w:rPr>
        <w:t xml:space="preserve"> </w:t>
      </w:r>
      <w:r w:rsidR="002A5844" w:rsidRPr="008D2A37">
        <w:rPr>
          <w:rFonts w:ascii="Arial" w:hAnsi="Arial" w:cs="Arial"/>
        </w:rPr>
        <w:t xml:space="preserve">a </w:t>
      </w:r>
      <w:r w:rsidR="00144EC3" w:rsidRPr="008D2A37">
        <w:rPr>
          <w:rFonts w:ascii="Arial" w:hAnsi="Arial" w:cs="Arial"/>
        </w:rPr>
        <w:t>considerar</w:t>
      </w:r>
      <w:r w:rsidR="00EF0C1D" w:rsidRPr="008D2A37">
        <w:rPr>
          <w:rFonts w:ascii="Arial" w:hAnsi="Arial" w:cs="Arial"/>
        </w:rPr>
        <w:t xml:space="preserve"> </w:t>
      </w:r>
      <w:r w:rsidR="00B5640F" w:rsidRPr="008D2A37">
        <w:rPr>
          <w:rFonts w:ascii="Arial" w:hAnsi="Arial" w:cs="Arial"/>
        </w:rPr>
        <w:t xml:space="preserve">para </w:t>
      </w:r>
      <w:r w:rsidR="005A0A9D" w:rsidRPr="008D2A37">
        <w:rPr>
          <w:rFonts w:ascii="Arial" w:hAnsi="Arial" w:cs="Arial"/>
        </w:rPr>
        <w:t>el diseño</w:t>
      </w:r>
      <w:r w:rsidR="00B5640F" w:rsidRPr="008D2A37">
        <w:rPr>
          <w:rFonts w:ascii="Arial" w:hAnsi="Arial" w:cs="Arial"/>
        </w:rPr>
        <w:t xml:space="preserve"> </w:t>
      </w:r>
      <w:r w:rsidR="007E2BAD" w:rsidRPr="008D2A37">
        <w:rPr>
          <w:rFonts w:ascii="Arial" w:hAnsi="Arial" w:cs="Arial"/>
        </w:rPr>
        <w:t>de la siguiente manera</w:t>
      </w:r>
      <w:r w:rsidR="007D5130" w:rsidRPr="008D2A37">
        <w:rPr>
          <w:rFonts w:ascii="Arial" w:hAnsi="Arial" w:cs="Arial"/>
        </w:rPr>
        <w:t>:</w:t>
      </w:r>
    </w:p>
    <w:p w14:paraId="5440F1E4" w14:textId="77777777" w:rsidR="00B5640F" w:rsidRPr="008D2A37" w:rsidRDefault="00B5640F" w:rsidP="00910BF0">
      <w:pPr>
        <w:pStyle w:val="Listamulticolor-nfasis11"/>
        <w:numPr>
          <w:ilvl w:val="0"/>
          <w:numId w:val="1"/>
        </w:numPr>
        <w:spacing w:before="100" w:beforeAutospacing="1" w:after="100" w:afterAutospacing="1" w:line="240" w:lineRule="auto"/>
        <w:jc w:val="both"/>
        <w:rPr>
          <w:rFonts w:ascii="Arial" w:hAnsi="Arial" w:cs="Arial"/>
        </w:rPr>
      </w:pPr>
      <w:r w:rsidRPr="008D2A37">
        <w:rPr>
          <w:rFonts w:ascii="Arial" w:hAnsi="Arial" w:cs="Arial"/>
          <w:b/>
        </w:rPr>
        <w:t>Uso equiparable</w:t>
      </w:r>
      <w:r w:rsidRPr="008D2A37">
        <w:rPr>
          <w:rFonts w:ascii="Arial" w:hAnsi="Arial" w:cs="Arial"/>
        </w:rPr>
        <w:t>. Es útil y vendible a per</w:t>
      </w:r>
      <w:r w:rsidR="008E5121" w:rsidRPr="008D2A37">
        <w:rPr>
          <w:rFonts w:ascii="Arial" w:hAnsi="Arial" w:cs="Arial"/>
        </w:rPr>
        <w:t>sonas con diversas capacidades.</w:t>
      </w:r>
    </w:p>
    <w:p w14:paraId="5A8C9929" w14:textId="77777777" w:rsidR="005A68AF" w:rsidRPr="008D2A37" w:rsidRDefault="00B5640F" w:rsidP="00910BF0">
      <w:pPr>
        <w:pStyle w:val="Listamulticolor-nfasis11"/>
        <w:numPr>
          <w:ilvl w:val="0"/>
          <w:numId w:val="1"/>
        </w:numPr>
        <w:spacing w:before="100" w:beforeAutospacing="1" w:after="100" w:afterAutospacing="1" w:line="240" w:lineRule="auto"/>
        <w:jc w:val="both"/>
        <w:rPr>
          <w:rFonts w:ascii="Arial" w:hAnsi="Arial" w:cs="Arial"/>
        </w:rPr>
      </w:pPr>
      <w:r w:rsidRPr="008D2A37">
        <w:rPr>
          <w:rFonts w:ascii="Arial" w:hAnsi="Arial" w:cs="Arial"/>
          <w:b/>
        </w:rPr>
        <w:t>Uso flexible</w:t>
      </w:r>
      <w:r w:rsidRPr="008D2A37">
        <w:rPr>
          <w:rFonts w:ascii="Arial" w:hAnsi="Arial" w:cs="Arial"/>
        </w:rPr>
        <w:t xml:space="preserve">. </w:t>
      </w:r>
      <w:r w:rsidR="00B504F7" w:rsidRPr="008D2A37">
        <w:rPr>
          <w:rFonts w:ascii="Arial" w:hAnsi="Arial" w:cs="Arial"/>
        </w:rPr>
        <w:t>S</w:t>
      </w:r>
      <w:r w:rsidRPr="008D2A37">
        <w:rPr>
          <w:rFonts w:ascii="Arial" w:hAnsi="Arial" w:cs="Arial"/>
        </w:rPr>
        <w:t>e acomoda a un amplio rango de preferencias y habilidades individuales.</w:t>
      </w:r>
    </w:p>
    <w:p w14:paraId="5EDC91DC" w14:textId="77777777" w:rsidR="00B5640F" w:rsidRPr="008D2A37" w:rsidRDefault="00B5640F" w:rsidP="00910BF0">
      <w:pPr>
        <w:pStyle w:val="Listamulticolor-nfasis11"/>
        <w:numPr>
          <w:ilvl w:val="0"/>
          <w:numId w:val="1"/>
        </w:numPr>
        <w:spacing w:before="100" w:beforeAutospacing="1" w:after="100" w:afterAutospacing="1" w:line="240" w:lineRule="auto"/>
        <w:jc w:val="both"/>
        <w:rPr>
          <w:rFonts w:ascii="Arial" w:hAnsi="Arial" w:cs="Arial"/>
        </w:rPr>
      </w:pPr>
      <w:r w:rsidRPr="008D2A37">
        <w:rPr>
          <w:rFonts w:ascii="Arial" w:hAnsi="Arial" w:cs="Arial"/>
          <w:b/>
        </w:rPr>
        <w:t>Simple e intuitivo</w:t>
      </w:r>
      <w:r w:rsidRPr="008D2A37">
        <w:rPr>
          <w:rFonts w:ascii="Arial" w:hAnsi="Arial" w:cs="Arial"/>
        </w:rPr>
        <w:t xml:space="preserve">. </w:t>
      </w:r>
      <w:r w:rsidR="00B504F7" w:rsidRPr="008D2A37">
        <w:rPr>
          <w:rFonts w:ascii="Arial" w:hAnsi="Arial" w:cs="Arial"/>
        </w:rPr>
        <w:t xml:space="preserve">Su </w:t>
      </w:r>
      <w:r w:rsidRPr="008D2A37">
        <w:rPr>
          <w:rFonts w:ascii="Arial" w:hAnsi="Arial" w:cs="Arial"/>
        </w:rPr>
        <w:t xml:space="preserve">uso es fácil de entender, </w:t>
      </w:r>
      <w:r w:rsidR="00B504F7" w:rsidRPr="008D2A37">
        <w:rPr>
          <w:rFonts w:ascii="Arial" w:hAnsi="Arial" w:cs="Arial"/>
        </w:rPr>
        <w:t xml:space="preserve">atiende </w:t>
      </w:r>
      <w:r w:rsidRPr="008D2A37">
        <w:rPr>
          <w:rFonts w:ascii="Arial" w:hAnsi="Arial" w:cs="Arial"/>
        </w:rPr>
        <w:t>a la experiencia, conocimientos, habilidades lingüísticas o grado de co</w:t>
      </w:r>
      <w:r w:rsidR="008E5121" w:rsidRPr="008D2A37">
        <w:rPr>
          <w:rFonts w:ascii="Arial" w:hAnsi="Arial" w:cs="Arial"/>
        </w:rPr>
        <w:t>ncentración actual del usuario.</w:t>
      </w:r>
    </w:p>
    <w:p w14:paraId="4ED48834" w14:textId="77777777" w:rsidR="00B5640F" w:rsidRPr="008D2A37" w:rsidRDefault="00B5640F" w:rsidP="00910BF0">
      <w:pPr>
        <w:pStyle w:val="Listamulticolor-nfasis11"/>
        <w:numPr>
          <w:ilvl w:val="0"/>
          <w:numId w:val="1"/>
        </w:numPr>
        <w:spacing w:before="100" w:beforeAutospacing="1" w:after="100" w:afterAutospacing="1" w:line="240" w:lineRule="auto"/>
        <w:jc w:val="both"/>
        <w:rPr>
          <w:rFonts w:ascii="Arial" w:hAnsi="Arial" w:cs="Arial"/>
        </w:rPr>
      </w:pPr>
      <w:r w:rsidRPr="008D2A37">
        <w:rPr>
          <w:rFonts w:ascii="Arial" w:hAnsi="Arial" w:cs="Arial"/>
          <w:b/>
        </w:rPr>
        <w:t>Información perceptible</w:t>
      </w:r>
      <w:r w:rsidRPr="008D2A37">
        <w:rPr>
          <w:rFonts w:ascii="Arial" w:hAnsi="Arial" w:cs="Arial"/>
        </w:rPr>
        <w:t xml:space="preserve">. </w:t>
      </w:r>
      <w:r w:rsidR="00B504F7" w:rsidRPr="008D2A37">
        <w:rPr>
          <w:rFonts w:ascii="Arial" w:hAnsi="Arial" w:cs="Arial"/>
        </w:rPr>
        <w:t>C</w:t>
      </w:r>
      <w:r w:rsidRPr="008D2A37">
        <w:rPr>
          <w:rFonts w:ascii="Arial" w:hAnsi="Arial" w:cs="Arial"/>
        </w:rPr>
        <w:t xml:space="preserve">omunica de manera eficaz la información necesaria para el usuario, </w:t>
      </w:r>
      <w:r w:rsidR="00B504F7" w:rsidRPr="008D2A37">
        <w:rPr>
          <w:rFonts w:ascii="Arial" w:hAnsi="Arial" w:cs="Arial"/>
        </w:rPr>
        <w:t xml:space="preserve">y pone atención </w:t>
      </w:r>
      <w:r w:rsidRPr="008D2A37">
        <w:rPr>
          <w:rFonts w:ascii="Arial" w:hAnsi="Arial" w:cs="Arial"/>
        </w:rPr>
        <w:t>a las condiciones ambientales o a las capacidades sensoriales del usuario.</w:t>
      </w:r>
    </w:p>
    <w:p w14:paraId="4A7A0037" w14:textId="77777777" w:rsidR="00B5640F" w:rsidRPr="008D2A37" w:rsidRDefault="00B5640F" w:rsidP="00910BF0">
      <w:pPr>
        <w:pStyle w:val="Listamulticolor-nfasis11"/>
        <w:numPr>
          <w:ilvl w:val="0"/>
          <w:numId w:val="1"/>
        </w:numPr>
        <w:spacing w:before="100" w:beforeAutospacing="1" w:after="100" w:afterAutospacing="1" w:line="240" w:lineRule="auto"/>
        <w:jc w:val="both"/>
        <w:rPr>
          <w:rFonts w:ascii="Arial" w:hAnsi="Arial" w:cs="Arial"/>
        </w:rPr>
      </w:pPr>
      <w:r w:rsidRPr="008D2A37">
        <w:rPr>
          <w:rFonts w:ascii="Arial" w:hAnsi="Arial" w:cs="Arial"/>
          <w:b/>
        </w:rPr>
        <w:t>Con tolerancia al error</w:t>
      </w:r>
      <w:r w:rsidRPr="008D2A37">
        <w:rPr>
          <w:rFonts w:ascii="Arial" w:hAnsi="Arial" w:cs="Arial"/>
        </w:rPr>
        <w:t xml:space="preserve">. </w:t>
      </w:r>
      <w:r w:rsidR="00B504F7" w:rsidRPr="008D2A37">
        <w:rPr>
          <w:rFonts w:ascii="Arial" w:hAnsi="Arial" w:cs="Arial"/>
        </w:rPr>
        <w:t>M</w:t>
      </w:r>
      <w:r w:rsidRPr="008D2A37">
        <w:rPr>
          <w:rFonts w:ascii="Arial" w:hAnsi="Arial" w:cs="Arial"/>
        </w:rPr>
        <w:t>inimiza los riesgos y las consecuencias adversas de acciones involuntarias o accidentales.</w:t>
      </w:r>
    </w:p>
    <w:p w14:paraId="45672934" w14:textId="77777777" w:rsidR="00B5640F" w:rsidRPr="008D2A37" w:rsidRDefault="00B5640F" w:rsidP="00910BF0">
      <w:pPr>
        <w:pStyle w:val="Listamulticolor-nfasis11"/>
        <w:numPr>
          <w:ilvl w:val="0"/>
          <w:numId w:val="1"/>
        </w:numPr>
        <w:spacing w:before="100" w:beforeAutospacing="1" w:after="100" w:afterAutospacing="1" w:line="240" w:lineRule="auto"/>
        <w:jc w:val="both"/>
        <w:rPr>
          <w:rFonts w:ascii="Arial" w:hAnsi="Arial" w:cs="Arial"/>
        </w:rPr>
      </w:pPr>
      <w:r w:rsidRPr="008D2A37">
        <w:rPr>
          <w:rFonts w:ascii="Arial" w:hAnsi="Arial" w:cs="Arial"/>
          <w:b/>
        </w:rPr>
        <w:t>Que exija poco esfuerzo físico</w:t>
      </w:r>
      <w:r w:rsidRPr="008D2A37">
        <w:rPr>
          <w:rFonts w:ascii="Arial" w:hAnsi="Arial" w:cs="Arial"/>
        </w:rPr>
        <w:t xml:space="preserve">. </w:t>
      </w:r>
      <w:r w:rsidR="00B504F7" w:rsidRPr="008D2A37">
        <w:rPr>
          <w:rFonts w:ascii="Arial" w:hAnsi="Arial" w:cs="Arial"/>
        </w:rPr>
        <w:t>P</w:t>
      </w:r>
      <w:r w:rsidRPr="008D2A37">
        <w:rPr>
          <w:rFonts w:ascii="Arial" w:hAnsi="Arial" w:cs="Arial"/>
        </w:rPr>
        <w:t>uede ser usado eficaz y confortablemente y con un mínimo de fatiga.</w:t>
      </w:r>
    </w:p>
    <w:p w14:paraId="21A486F6" w14:textId="77777777" w:rsidR="00B5640F" w:rsidRPr="008D2A37" w:rsidRDefault="00B5640F" w:rsidP="00910BF0">
      <w:pPr>
        <w:pStyle w:val="Listamulticolor-nfasis11"/>
        <w:numPr>
          <w:ilvl w:val="0"/>
          <w:numId w:val="1"/>
        </w:numPr>
        <w:spacing w:before="100" w:beforeAutospacing="1" w:after="100" w:afterAutospacing="1" w:line="240" w:lineRule="auto"/>
        <w:jc w:val="both"/>
        <w:rPr>
          <w:rFonts w:ascii="Arial" w:hAnsi="Arial" w:cs="Arial"/>
        </w:rPr>
      </w:pPr>
      <w:r w:rsidRPr="008D2A37">
        <w:rPr>
          <w:rFonts w:ascii="Arial" w:hAnsi="Arial" w:cs="Arial"/>
          <w:b/>
        </w:rPr>
        <w:t>Tamaño y espacio para el acceso y uso</w:t>
      </w:r>
      <w:r w:rsidRPr="008D2A37">
        <w:rPr>
          <w:rFonts w:ascii="Arial" w:hAnsi="Arial" w:cs="Arial"/>
        </w:rPr>
        <w:t xml:space="preserve">. </w:t>
      </w:r>
      <w:r w:rsidR="00B504F7" w:rsidRPr="008D2A37">
        <w:rPr>
          <w:rFonts w:ascii="Arial" w:hAnsi="Arial" w:cs="Arial"/>
        </w:rPr>
        <w:t>Proporciona</w:t>
      </w:r>
      <w:r w:rsidRPr="008D2A37">
        <w:rPr>
          <w:rFonts w:ascii="Arial" w:hAnsi="Arial" w:cs="Arial"/>
        </w:rPr>
        <w:t xml:space="preserve"> un tamaño y espacio apropiados para el acce</w:t>
      </w:r>
      <w:r w:rsidR="00B4278E">
        <w:rPr>
          <w:rFonts w:ascii="Arial" w:hAnsi="Arial" w:cs="Arial"/>
        </w:rPr>
        <w:t>so, alcance, manipulación y uso;</w:t>
      </w:r>
      <w:r w:rsidRPr="008D2A37">
        <w:rPr>
          <w:rFonts w:ascii="Arial" w:hAnsi="Arial" w:cs="Arial"/>
        </w:rPr>
        <w:t xml:space="preserve"> </w:t>
      </w:r>
      <w:r w:rsidR="00B504F7" w:rsidRPr="008D2A37">
        <w:rPr>
          <w:rFonts w:ascii="Arial" w:hAnsi="Arial" w:cs="Arial"/>
        </w:rPr>
        <w:t>y contempla</w:t>
      </w:r>
      <w:r w:rsidR="00B504F7" w:rsidRPr="008D2A37" w:rsidDel="00B504F7">
        <w:rPr>
          <w:rFonts w:ascii="Arial" w:hAnsi="Arial" w:cs="Arial"/>
        </w:rPr>
        <w:t xml:space="preserve"> </w:t>
      </w:r>
      <w:r w:rsidR="00B504F7" w:rsidRPr="008D2A37">
        <w:rPr>
          <w:rFonts w:ascii="Arial" w:hAnsi="Arial" w:cs="Arial"/>
        </w:rPr>
        <w:t>e</w:t>
      </w:r>
      <w:r w:rsidRPr="008D2A37">
        <w:rPr>
          <w:rFonts w:ascii="Arial" w:hAnsi="Arial" w:cs="Arial"/>
        </w:rPr>
        <w:t>l tamaño del cuerpo, la postura o la movilidad del usuario.</w:t>
      </w:r>
    </w:p>
    <w:p w14:paraId="3FDA4164" w14:textId="77777777" w:rsidR="00842094" w:rsidRPr="008D2A37" w:rsidRDefault="002A5844" w:rsidP="00910BF0">
      <w:pPr>
        <w:spacing w:before="100" w:beforeAutospacing="1" w:after="100" w:afterAutospacing="1" w:line="240" w:lineRule="auto"/>
        <w:jc w:val="both"/>
        <w:rPr>
          <w:rFonts w:ascii="Arial" w:hAnsi="Arial" w:cs="Arial"/>
        </w:rPr>
      </w:pPr>
      <w:r w:rsidRPr="008D2A37">
        <w:rPr>
          <w:rFonts w:ascii="Arial" w:hAnsi="Arial" w:cs="Arial"/>
        </w:rPr>
        <w:t>Con base en</w:t>
      </w:r>
      <w:r w:rsidR="00F54623" w:rsidRPr="008D2A37">
        <w:rPr>
          <w:rFonts w:ascii="Arial" w:hAnsi="Arial" w:cs="Arial"/>
        </w:rPr>
        <w:t xml:space="preserve"> lo anterior</w:t>
      </w:r>
      <w:r w:rsidR="00BC7968" w:rsidRPr="008D2A37">
        <w:rPr>
          <w:rFonts w:ascii="Arial" w:hAnsi="Arial" w:cs="Arial"/>
        </w:rPr>
        <w:t>,</w:t>
      </w:r>
      <w:r w:rsidR="001C61FD" w:rsidRPr="008D2A37">
        <w:rPr>
          <w:rFonts w:ascii="Arial" w:hAnsi="Arial" w:cs="Arial"/>
        </w:rPr>
        <w:t xml:space="preserve"> </w:t>
      </w:r>
      <w:r w:rsidR="001F7F2D" w:rsidRPr="008D2A37">
        <w:rPr>
          <w:rFonts w:ascii="Arial" w:hAnsi="Arial" w:cs="Arial"/>
        </w:rPr>
        <w:t xml:space="preserve">es importante que el </w:t>
      </w:r>
      <w:r w:rsidR="00094D44" w:rsidRPr="008D2A37">
        <w:rPr>
          <w:rFonts w:ascii="Arial" w:hAnsi="Arial" w:cs="Arial"/>
        </w:rPr>
        <w:t xml:space="preserve">proceso </w:t>
      </w:r>
      <w:r w:rsidR="001F7F2D" w:rsidRPr="008D2A37">
        <w:rPr>
          <w:rFonts w:ascii="Arial" w:hAnsi="Arial" w:cs="Arial"/>
        </w:rPr>
        <w:t>de</w:t>
      </w:r>
      <w:r w:rsidR="00094D44" w:rsidRPr="008D2A37">
        <w:rPr>
          <w:rFonts w:ascii="Arial" w:hAnsi="Arial" w:cs="Arial"/>
        </w:rPr>
        <w:t xml:space="preserve"> diseño</w:t>
      </w:r>
      <w:r w:rsidR="008F3206" w:rsidRPr="008D2A37">
        <w:rPr>
          <w:rFonts w:ascii="Arial" w:hAnsi="Arial" w:cs="Arial"/>
        </w:rPr>
        <w:t>,</w:t>
      </w:r>
      <w:r w:rsidR="001F7F2D" w:rsidRPr="008D2A37">
        <w:rPr>
          <w:rFonts w:ascii="Arial" w:hAnsi="Arial" w:cs="Arial"/>
        </w:rPr>
        <w:t xml:space="preserve"> a través de estas pautas</w:t>
      </w:r>
      <w:r w:rsidR="008F3206" w:rsidRPr="008D2A37">
        <w:rPr>
          <w:rFonts w:ascii="Arial" w:hAnsi="Arial" w:cs="Arial"/>
        </w:rPr>
        <w:t>,</w:t>
      </w:r>
      <w:r w:rsidR="001F7F2D" w:rsidRPr="008D2A37">
        <w:rPr>
          <w:rFonts w:ascii="Arial" w:hAnsi="Arial" w:cs="Arial"/>
        </w:rPr>
        <w:t xml:space="preserve"> </w:t>
      </w:r>
      <w:r w:rsidR="007451A9" w:rsidRPr="008D2A37">
        <w:rPr>
          <w:rFonts w:ascii="Arial" w:hAnsi="Arial" w:cs="Arial"/>
        </w:rPr>
        <w:t xml:space="preserve">evidencie </w:t>
      </w:r>
      <w:r w:rsidR="001F7F2D" w:rsidRPr="008D2A37">
        <w:rPr>
          <w:rFonts w:ascii="Arial" w:hAnsi="Arial" w:cs="Arial"/>
        </w:rPr>
        <w:t xml:space="preserve">un sentimiento de </w:t>
      </w:r>
      <w:r w:rsidR="00094D44" w:rsidRPr="008D2A37">
        <w:rPr>
          <w:rFonts w:ascii="Arial" w:hAnsi="Arial" w:cs="Arial"/>
        </w:rPr>
        <w:t xml:space="preserve">responsabilidad en cuanto a la inclusión de la </w:t>
      </w:r>
      <w:r w:rsidR="005B3B14" w:rsidRPr="008D2A37">
        <w:rPr>
          <w:rFonts w:ascii="Arial" w:hAnsi="Arial" w:cs="Arial"/>
        </w:rPr>
        <w:t xml:space="preserve">mayor </w:t>
      </w:r>
      <w:r w:rsidR="00094D44" w:rsidRPr="008D2A37">
        <w:rPr>
          <w:rFonts w:ascii="Arial" w:hAnsi="Arial" w:cs="Arial"/>
        </w:rPr>
        <w:t>diversidad de</w:t>
      </w:r>
      <w:r w:rsidR="001F7F2D" w:rsidRPr="008D2A37">
        <w:rPr>
          <w:rFonts w:ascii="Arial" w:hAnsi="Arial" w:cs="Arial"/>
        </w:rPr>
        <w:t xml:space="preserve"> </w:t>
      </w:r>
      <w:r w:rsidR="00094D44" w:rsidRPr="008D2A37">
        <w:rPr>
          <w:rFonts w:ascii="Arial" w:hAnsi="Arial" w:cs="Arial"/>
        </w:rPr>
        <w:t>usuario</w:t>
      </w:r>
      <w:r w:rsidR="001F7F2D" w:rsidRPr="008D2A37">
        <w:rPr>
          <w:rFonts w:ascii="Arial" w:hAnsi="Arial" w:cs="Arial"/>
        </w:rPr>
        <w:t>s</w:t>
      </w:r>
      <w:r w:rsidR="005B3B14" w:rsidRPr="008D2A37">
        <w:rPr>
          <w:rFonts w:ascii="Arial" w:hAnsi="Arial" w:cs="Arial"/>
        </w:rPr>
        <w:t xml:space="preserve"> posible</w:t>
      </w:r>
      <w:r w:rsidR="001F7F2D" w:rsidRPr="008D2A37">
        <w:rPr>
          <w:rFonts w:ascii="Arial" w:hAnsi="Arial" w:cs="Arial"/>
        </w:rPr>
        <w:t xml:space="preserve">. </w:t>
      </w:r>
      <w:r w:rsidR="00842094" w:rsidRPr="008D2A37">
        <w:rPr>
          <w:rFonts w:ascii="Arial" w:hAnsi="Arial" w:cs="Arial"/>
        </w:rPr>
        <w:t>Además</w:t>
      </w:r>
      <w:r w:rsidR="008F3206" w:rsidRPr="008D2A37">
        <w:rPr>
          <w:rFonts w:ascii="Arial" w:hAnsi="Arial" w:cs="Arial"/>
        </w:rPr>
        <w:t>,</w:t>
      </w:r>
      <w:r w:rsidR="005F531F" w:rsidRPr="008D2A37">
        <w:rPr>
          <w:rFonts w:ascii="Arial" w:hAnsi="Arial" w:cs="Arial"/>
        </w:rPr>
        <w:t xml:space="preserve"> es</w:t>
      </w:r>
      <w:r w:rsidR="001F7F2D" w:rsidRPr="008D2A37">
        <w:rPr>
          <w:rFonts w:ascii="Arial" w:hAnsi="Arial" w:cs="Arial"/>
        </w:rPr>
        <w:t xml:space="preserve"> necesario</w:t>
      </w:r>
      <w:r w:rsidR="00156C24" w:rsidRPr="008D2A37">
        <w:rPr>
          <w:rFonts w:ascii="Arial" w:hAnsi="Arial" w:cs="Arial"/>
        </w:rPr>
        <w:t xml:space="preserve"> considerar una </w:t>
      </w:r>
      <w:r w:rsidR="009D48B9" w:rsidRPr="008D2A37">
        <w:rPr>
          <w:rFonts w:ascii="Arial" w:hAnsi="Arial" w:cs="Arial"/>
        </w:rPr>
        <w:t>etapa de</w:t>
      </w:r>
      <w:r w:rsidR="001F7F2D" w:rsidRPr="008D2A37">
        <w:rPr>
          <w:rFonts w:ascii="Arial" w:hAnsi="Arial" w:cs="Arial"/>
        </w:rPr>
        <w:t xml:space="preserve"> </w:t>
      </w:r>
      <w:r w:rsidR="009D48B9" w:rsidRPr="008D2A37">
        <w:rPr>
          <w:rFonts w:ascii="Arial" w:hAnsi="Arial" w:cs="Arial"/>
        </w:rPr>
        <w:t>investigación</w:t>
      </w:r>
      <w:r w:rsidR="001F7F2D" w:rsidRPr="008D2A37">
        <w:rPr>
          <w:rFonts w:ascii="Arial" w:hAnsi="Arial" w:cs="Arial"/>
        </w:rPr>
        <w:t xml:space="preserve"> </w:t>
      </w:r>
      <w:r w:rsidR="00984924" w:rsidRPr="008D2A37">
        <w:rPr>
          <w:rFonts w:ascii="Arial" w:hAnsi="Arial" w:cs="Arial"/>
        </w:rPr>
        <w:t>de usuarios</w:t>
      </w:r>
      <w:r w:rsidR="007451A9" w:rsidRPr="008D2A37">
        <w:rPr>
          <w:rFonts w:ascii="Arial" w:hAnsi="Arial" w:cs="Arial"/>
        </w:rPr>
        <w:t>,</w:t>
      </w:r>
      <w:r w:rsidR="00842094" w:rsidRPr="008D2A37">
        <w:rPr>
          <w:rFonts w:ascii="Arial" w:hAnsi="Arial" w:cs="Arial"/>
        </w:rPr>
        <w:t xml:space="preserve"> </w:t>
      </w:r>
      <w:r w:rsidR="001F7F2D" w:rsidRPr="008D2A37">
        <w:rPr>
          <w:rFonts w:ascii="Arial" w:hAnsi="Arial" w:cs="Arial"/>
        </w:rPr>
        <w:t>para conoce</w:t>
      </w:r>
      <w:r w:rsidR="003A15F9" w:rsidRPr="008D2A37">
        <w:rPr>
          <w:rFonts w:ascii="Arial" w:hAnsi="Arial" w:cs="Arial"/>
        </w:rPr>
        <w:t>r</w:t>
      </w:r>
      <w:r w:rsidR="001F7F2D" w:rsidRPr="008D2A37">
        <w:rPr>
          <w:rFonts w:ascii="Arial" w:hAnsi="Arial" w:cs="Arial"/>
        </w:rPr>
        <w:t xml:space="preserve"> y </w:t>
      </w:r>
      <w:r w:rsidR="007F11B0" w:rsidRPr="008D2A37">
        <w:rPr>
          <w:rFonts w:ascii="Arial" w:hAnsi="Arial" w:cs="Arial"/>
        </w:rPr>
        <w:t>considerar</w:t>
      </w:r>
      <w:r w:rsidR="00842094" w:rsidRPr="008D2A37">
        <w:rPr>
          <w:rFonts w:ascii="Arial" w:hAnsi="Arial" w:cs="Arial"/>
        </w:rPr>
        <w:t xml:space="preserve"> sus</w:t>
      </w:r>
      <w:r w:rsidR="001F7F2D" w:rsidRPr="008D2A37">
        <w:rPr>
          <w:rFonts w:ascii="Arial" w:hAnsi="Arial" w:cs="Arial"/>
        </w:rPr>
        <w:t xml:space="preserve"> características</w:t>
      </w:r>
      <w:r w:rsidR="008F3206" w:rsidRPr="008D2A37">
        <w:rPr>
          <w:rFonts w:ascii="Arial" w:hAnsi="Arial" w:cs="Arial"/>
        </w:rPr>
        <w:t xml:space="preserve"> </w:t>
      </w:r>
      <w:r w:rsidR="005B3B14" w:rsidRPr="008D2A37">
        <w:rPr>
          <w:rFonts w:ascii="Arial" w:hAnsi="Arial" w:cs="Arial"/>
        </w:rPr>
        <w:t>como</w:t>
      </w:r>
      <w:r w:rsidR="007451A9" w:rsidRPr="008D2A37">
        <w:rPr>
          <w:rFonts w:ascii="Arial" w:hAnsi="Arial" w:cs="Arial"/>
        </w:rPr>
        <w:t xml:space="preserve"> </w:t>
      </w:r>
      <w:r w:rsidR="001F7F2D" w:rsidRPr="008D2A37">
        <w:rPr>
          <w:rFonts w:ascii="Arial" w:hAnsi="Arial" w:cs="Arial"/>
        </w:rPr>
        <w:t>necesidades</w:t>
      </w:r>
      <w:r w:rsidR="007451A9" w:rsidRPr="008D2A37">
        <w:rPr>
          <w:rFonts w:ascii="Arial" w:hAnsi="Arial" w:cs="Arial"/>
        </w:rPr>
        <w:t>,</w:t>
      </w:r>
      <w:r w:rsidR="00842094" w:rsidRPr="008D2A37">
        <w:rPr>
          <w:rFonts w:ascii="Arial" w:hAnsi="Arial" w:cs="Arial"/>
        </w:rPr>
        <w:t xml:space="preserve"> </w:t>
      </w:r>
      <w:r w:rsidR="001F7F2D" w:rsidRPr="008D2A37">
        <w:rPr>
          <w:rFonts w:ascii="Arial" w:hAnsi="Arial" w:cs="Arial"/>
        </w:rPr>
        <w:t xml:space="preserve">ya que de ellos depende el </w:t>
      </w:r>
      <w:r w:rsidR="007451A9" w:rsidRPr="008D2A37">
        <w:rPr>
          <w:rFonts w:ascii="Arial" w:hAnsi="Arial" w:cs="Arial"/>
        </w:rPr>
        <w:t>impacto</w:t>
      </w:r>
      <w:r w:rsidR="001F7F2D" w:rsidRPr="008D2A37">
        <w:rPr>
          <w:rFonts w:ascii="Arial" w:hAnsi="Arial" w:cs="Arial"/>
        </w:rPr>
        <w:t xml:space="preserve"> que puede tener</w:t>
      </w:r>
      <w:r w:rsidRPr="008D2A37">
        <w:rPr>
          <w:rFonts w:ascii="Arial" w:hAnsi="Arial" w:cs="Arial"/>
        </w:rPr>
        <w:t xml:space="preserve"> </w:t>
      </w:r>
      <w:r w:rsidR="00156C24" w:rsidRPr="008D2A37">
        <w:rPr>
          <w:rFonts w:ascii="Arial" w:hAnsi="Arial" w:cs="Arial"/>
        </w:rPr>
        <w:t>lo que se diseñe</w:t>
      </w:r>
      <w:r w:rsidR="007178D2" w:rsidRPr="008D2A37">
        <w:rPr>
          <w:rFonts w:ascii="Arial" w:hAnsi="Arial" w:cs="Arial"/>
        </w:rPr>
        <w:t>.</w:t>
      </w:r>
    </w:p>
    <w:p w14:paraId="330B71BF" w14:textId="77777777" w:rsidR="007178D2" w:rsidRPr="008D2A37" w:rsidRDefault="007178D2" w:rsidP="00910BF0">
      <w:pPr>
        <w:spacing w:before="100" w:beforeAutospacing="1" w:after="100" w:afterAutospacing="1" w:line="240" w:lineRule="auto"/>
        <w:jc w:val="both"/>
        <w:rPr>
          <w:rFonts w:ascii="Arial" w:hAnsi="Arial" w:cs="Arial"/>
        </w:rPr>
      </w:pPr>
      <w:r w:rsidRPr="008D2A37">
        <w:rPr>
          <w:rFonts w:ascii="Arial" w:hAnsi="Arial" w:cs="Arial"/>
        </w:rPr>
        <w:lastRenderedPageBreak/>
        <w:t xml:space="preserve">En el ámbito de la educación </w:t>
      </w:r>
      <w:r w:rsidR="00984924" w:rsidRPr="008D2A37">
        <w:rPr>
          <w:rFonts w:ascii="Arial" w:hAnsi="Arial" w:cs="Arial"/>
        </w:rPr>
        <w:t>el diseño universal</w:t>
      </w:r>
      <w:r w:rsidRPr="008D2A37">
        <w:rPr>
          <w:rFonts w:ascii="Arial" w:hAnsi="Arial" w:cs="Arial"/>
        </w:rPr>
        <w:t xml:space="preserve"> actualmente tiene</w:t>
      </w:r>
      <w:r w:rsidR="00837209" w:rsidRPr="008D2A37">
        <w:rPr>
          <w:rFonts w:ascii="Arial" w:hAnsi="Arial" w:cs="Arial"/>
        </w:rPr>
        <w:t xml:space="preserve"> una gran</w:t>
      </w:r>
      <w:r w:rsidRPr="008D2A37">
        <w:rPr>
          <w:rFonts w:ascii="Arial" w:hAnsi="Arial" w:cs="Arial"/>
        </w:rPr>
        <w:t xml:space="preserve"> influencia en las políticas y metodologías educativas de diferentes países donde se integra de manera formal en l</w:t>
      </w:r>
      <w:r w:rsidR="00194241" w:rsidRPr="008D2A37">
        <w:rPr>
          <w:rFonts w:ascii="Arial" w:hAnsi="Arial" w:cs="Arial"/>
        </w:rPr>
        <w:t>os procesos de</w:t>
      </w:r>
      <w:r w:rsidRPr="008D2A37">
        <w:rPr>
          <w:rFonts w:ascii="Arial" w:hAnsi="Arial" w:cs="Arial"/>
        </w:rPr>
        <w:t xml:space="preserve"> educación inclusiva y en la </w:t>
      </w:r>
      <w:r w:rsidR="00B4278E" w:rsidRPr="008D2A37">
        <w:rPr>
          <w:rFonts w:ascii="Arial" w:hAnsi="Arial" w:cs="Arial"/>
        </w:rPr>
        <w:t>Universidad Estatal a Distancia</w:t>
      </w:r>
      <w:r w:rsidR="00B4278E">
        <w:rPr>
          <w:rFonts w:ascii="Arial" w:hAnsi="Arial" w:cs="Arial"/>
        </w:rPr>
        <w:t xml:space="preserve"> (UNED) </w:t>
      </w:r>
      <w:r w:rsidRPr="008D2A37">
        <w:rPr>
          <w:rFonts w:ascii="Arial" w:hAnsi="Arial" w:cs="Arial"/>
        </w:rPr>
        <w:t>de Costa Rica</w:t>
      </w:r>
      <w:r w:rsidR="00194241" w:rsidRPr="008D2A37">
        <w:rPr>
          <w:rFonts w:ascii="Arial" w:hAnsi="Arial" w:cs="Arial"/>
        </w:rPr>
        <w:t>, esto</w:t>
      </w:r>
      <w:r w:rsidRPr="008D2A37">
        <w:rPr>
          <w:rFonts w:ascii="Arial" w:hAnsi="Arial" w:cs="Arial"/>
        </w:rPr>
        <w:t xml:space="preserve"> no ha pasado desapercibido y en los últimos años se han venido desarrollando</w:t>
      </w:r>
      <w:r w:rsidR="00194241" w:rsidRPr="008D2A37">
        <w:rPr>
          <w:rFonts w:ascii="Arial" w:hAnsi="Arial" w:cs="Arial"/>
        </w:rPr>
        <w:t xml:space="preserve"> diferentes</w:t>
      </w:r>
      <w:r w:rsidRPr="008D2A37">
        <w:rPr>
          <w:rFonts w:ascii="Arial" w:hAnsi="Arial" w:cs="Arial"/>
        </w:rPr>
        <w:t xml:space="preserve"> iniciativas para promover su uso y principales enfoques a nivel educativo</w:t>
      </w:r>
      <w:r w:rsidR="00194241" w:rsidRPr="008D2A37">
        <w:rPr>
          <w:rFonts w:ascii="Arial" w:hAnsi="Arial" w:cs="Arial"/>
        </w:rPr>
        <w:t xml:space="preserve"> </w:t>
      </w:r>
      <w:r w:rsidRPr="008D2A37">
        <w:rPr>
          <w:rFonts w:ascii="Arial" w:hAnsi="Arial" w:cs="Arial"/>
        </w:rPr>
        <w:t>como por ejemplo el diseño universal en educaci</w:t>
      </w:r>
      <w:r w:rsidR="00AA517B" w:rsidRPr="008D2A37">
        <w:rPr>
          <w:rFonts w:ascii="Arial" w:hAnsi="Arial" w:cs="Arial"/>
        </w:rPr>
        <w:t>ón</w:t>
      </w:r>
      <w:r w:rsidR="00837209" w:rsidRPr="008D2A37">
        <w:rPr>
          <w:rFonts w:ascii="Arial" w:hAnsi="Arial" w:cs="Arial"/>
        </w:rPr>
        <w:t xml:space="preserve">, </w:t>
      </w:r>
      <w:r w:rsidR="00AA517B" w:rsidRPr="008D2A37">
        <w:rPr>
          <w:rFonts w:ascii="Arial" w:hAnsi="Arial" w:cs="Arial"/>
        </w:rPr>
        <w:t xml:space="preserve">desarrollado por </w:t>
      </w:r>
      <w:r w:rsidR="00837209" w:rsidRPr="008D2A37">
        <w:rPr>
          <w:rFonts w:ascii="Arial" w:hAnsi="Arial" w:cs="Arial"/>
        </w:rPr>
        <w:t xml:space="preserve">el </w:t>
      </w:r>
      <w:r w:rsidR="008821D5" w:rsidRPr="008D2A37">
        <w:rPr>
          <w:rFonts w:ascii="Arial" w:hAnsi="Arial" w:cs="Arial"/>
        </w:rPr>
        <w:t>DO-IT</w:t>
      </w:r>
      <w:r w:rsidR="00AA517B" w:rsidRPr="008D2A37">
        <w:rPr>
          <w:rFonts w:ascii="Arial" w:hAnsi="Arial" w:cs="Arial"/>
        </w:rPr>
        <w:t xml:space="preserve"> </w:t>
      </w:r>
      <w:r w:rsidR="00837209" w:rsidRPr="008D2A37">
        <w:rPr>
          <w:rFonts w:ascii="Arial" w:hAnsi="Arial" w:cs="Arial"/>
        </w:rPr>
        <w:t>Center</w:t>
      </w:r>
      <w:r w:rsidR="00B4278E">
        <w:rPr>
          <w:rFonts w:ascii="Arial" w:hAnsi="Arial" w:cs="Arial"/>
        </w:rPr>
        <w:t xml:space="preserve"> </w:t>
      </w:r>
      <w:r w:rsidR="00B4278E" w:rsidRPr="008D2A37">
        <w:rPr>
          <w:rFonts w:ascii="Arial" w:hAnsi="Arial" w:cs="Arial"/>
        </w:rPr>
        <w:t>(Discapacidades, Oportunidades, Interconexión de redes y Tecnología; por sus siglas en inglés)</w:t>
      </w:r>
      <w:r w:rsidR="00837209" w:rsidRPr="008D2A37">
        <w:rPr>
          <w:rFonts w:ascii="Arial" w:hAnsi="Arial" w:cs="Arial"/>
        </w:rPr>
        <w:t xml:space="preserve"> </w:t>
      </w:r>
      <w:r w:rsidR="00AA517B" w:rsidRPr="008D2A37">
        <w:rPr>
          <w:rFonts w:ascii="Arial" w:hAnsi="Arial" w:cs="Arial"/>
        </w:rPr>
        <w:t xml:space="preserve">de la Universidad de Washington en </w:t>
      </w:r>
      <w:r w:rsidR="00984924" w:rsidRPr="008D2A37">
        <w:rPr>
          <w:rFonts w:ascii="Arial" w:hAnsi="Arial" w:cs="Arial"/>
        </w:rPr>
        <w:t xml:space="preserve">los </w:t>
      </w:r>
      <w:r w:rsidR="00AA517B" w:rsidRPr="008D2A37">
        <w:rPr>
          <w:rFonts w:ascii="Arial" w:hAnsi="Arial" w:cs="Arial"/>
        </w:rPr>
        <w:t>Estados Unidos.</w:t>
      </w:r>
    </w:p>
    <w:p w14:paraId="59176CC0" w14:textId="77777777" w:rsidR="00BB51CB" w:rsidRPr="008D2A37" w:rsidRDefault="00C34157" w:rsidP="00910BF0">
      <w:pPr>
        <w:spacing w:before="100" w:beforeAutospacing="1" w:after="100" w:afterAutospacing="1" w:line="240" w:lineRule="auto"/>
        <w:jc w:val="both"/>
        <w:rPr>
          <w:rFonts w:ascii="Arial" w:hAnsi="Arial" w:cs="Arial"/>
        </w:rPr>
      </w:pPr>
      <w:r w:rsidRPr="008D2A37">
        <w:rPr>
          <w:rFonts w:ascii="Arial" w:hAnsi="Arial" w:cs="Arial"/>
        </w:rPr>
        <w:t xml:space="preserve">Sheryl Burgstahler, </w:t>
      </w:r>
      <w:r w:rsidR="00C21379" w:rsidRPr="008D2A37">
        <w:rPr>
          <w:rFonts w:ascii="Arial" w:hAnsi="Arial" w:cs="Arial"/>
        </w:rPr>
        <w:t>directora y fundadora del DO</w:t>
      </w:r>
      <w:r w:rsidR="00AA517B" w:rsidRPr="008D2A37">
        <w:rPr>
          <w:rFonts w:ascii="Arial" w:hAnsi="Arial" w:cs="Arial"/>
        </w:rPr>
        <w:t>-</w:t>
      </w:r>
      <w:r w:rsidR="00C21379" w:rsidRPr="008D2A37">
        <w:rPr>
          <w:rFonts w:ascii="Arial" w:hAnsi="Arial" w:cs="Arial"/>
        </w:rPr>
        <w:t>IT Center</w:t>
      </w:r>
      <w:r w:rsidR="00837209" w:rsidRPr="008D2A37">
        <w:rPr>
          <w:rFonts w:ascii="Arial" w:hAnsi="Arial" w:cs="Arial"/>
        </w:rPr>
        <w:t>,</w:t>
      </w:r>
      <w:r w:rsidR="007178D2" w:rsidRPr="008D2A37">
        <w:rPr>
          <w:rFonts w:ascii="Arial" w:hAnsi="Arial" w:cs="Arial"/>
        </w:rPr>
        <w:t xml:space="preserve"> define este </w:t>
      </w:r>
      <w:r w:rsidR="00C21379" w:rsidRPr="008D2A37">
        <w:rPr>
          <w:rFonts w:ascii="Arial" w:hAnsi="Arial" w:cs="Arial"/>
        </w:rPr>
        <w:t>enfoque como “…</w:t>
      </w:r>
      <w:r w:rsidR="007178D2" w:rsidRPr="008D2A37">
        <w:rPr>
          <w:rFonts w:ascii="Arial" w:hAnsi="Arial" w:cs="Arial"/>
        </w:rPr>
        <w:t>un marco filosófico para diseñar un rango general de productos y ambientes educativos</w:t>
      </w:r>
      <w:r w:rsidR="00C21379" w:rsidRPr="008D2A37">
        <w:rPr>
          <w:rFonts w:ascii="Arial" w:hAnsi="Arial" w:cs="Arial"/>
        </w:rPr>
        <w:t>”</w:t>
      </w:r>
      <w:r w:rsidR="007178D2" w:rsidRPr="008D2A37">
        <w:rPr>
          <w:rFonts w:ascii="Arial" w:hAnsi="Arial" w:cs="Arial"/>
        </w:rPr>
        <w:t xml:space="preserve"> (2007</w:t>
      </w:r>
      <w:r w:rsidR="00BD4E43" w:rsidRPr="008D2A37">
        <w:rPr>
          <w:rFonts w:ascii="Arial" w:hAnsi="Arial" w:cs="Arial"/>
        </w:rPr>
        <w:t>, párr. 2</w:t>
      </w:r>
      <w:r w:rsidR="007178D2" w:rsidRPr="008D2A37">
        <w:rPr>
          <w:rFonts w:ascii="Arial" w:hAnsi="Arial" w:cs="Arial"/>
        </w:rPr>
        <w:t xml:space="preserve">). </w:t>
      </w:r>
      <w:r w:rsidR="00837209" w:rsidRPr="008D2A37">
        <w:rPr>
          <w:rFonts w:ascii="Arial" w:hAnsi="Arial" w:cs="Arial"/>
        </w:rPr>
        <w:t>En él se</w:t>
      </w:r>
      <w:r w:rsidR="007178D2" w:rsidRPr="008D2A37">
        <w:rPr>
          <w:rFonts w:ascii="Arial" w:hAnsi="Arial" w:cs="Arial"/>
        </w:rPr>
        <w:t xml:space="preserve"> aplica</w:t>
      </w:r>
      <w:r w:rsidR="00837209" w:rsidRPr="008D2A37">
        <w:rPr>
          <w:rFonts w:ascii="Arial" w:hAnsi="Arial" w:cs="Arial"/>
        </w:rPr>
        <w:t>n</w:t>
      </w:r>
      <w:r w:rsidR="007178D2" w:rsidRPr="008D2A37">
        <w:rPr>
          <w:rFonts w:ascii="Arial" w:hAnsi="Arial" w:cs="Arial"/>
        </w:rPr>
        <w:t xml:space="preserve"> los siete principios del diseño universal anteriormente </w:t>
      </w:r>
      <w:r w:rsidR="00984924" w:rsidRPr="008D2A37">
        <w:rPr>
          <w:rFonts w:ascii="Arial" w:hAnsi="Arial" w:cs="Arial"/>
        </w:rPr>
        <w:t>descritos</w:t>
      </w:r>
      <w:r w:rsidR="007178D2" w:rsidRPr="008D2A37">
        <w:rPr>
          <w:rFonts w:ascii="Arial" w:hAnsi="Arial" w:cs="Arial"/>
        </w:rPr>
        <w:t xml:space="preserve"> al proceso </w:t>
      </w:r>
      <w:r w:rsidR="00B657D6" w:rsidRPr="008D2A37">
        <w:rPr>
          <w:rFonts w:ascii="Arial" w:hAnsi="Arial" w:cs="Arial"/>
        </w:rPr>
        <w:t>de enseñanza-aprendizaje considerando</w:t>
      </w:r>
      <w:r w:rsidR="00643B1E" w:rsidRPr="008D2A37">
        <w:rPr>
          <w:rFonts w:ascii="Arial" w:hAnsi="Arial" w:cs="Arial"/>
        </w:rPr>
        <w:t>,</w:t>
      </w:r>
      <w:r w:rsidR="00B657D6" w:rsidRPr="008D2A37">
        <w:rPr>
          <w:rFonts w:ascii="Arial" w:hAnsi="Arial" w:cs="Arial"/>
        </w:rPr>
        <w:t xml:space="preserve"> </w:t>
      </w:r>
      <w:r w:rsidR="007178D2" w:rsidRPr="008D2A37">
        <w:rPr>
          <w:rFonts w:ascii="Arial" w:hAnsi="Arial" w:cs="Arial"/>
        </w:rPr>
        <w:t>a la hora de diseñar</w:t>
      </w:r>
      <w:r w:rsidR="00643B1E" w:rsidRPr="008D2A37">
        <w:rPr>
          <w:rFonts w:ascii="Arial" w:hAnsi="Arial" w:cs="Arial"/>
        </w:rPr>
        <w:t>,</w:t>
      </w:r>
      <w:r w:rsidR="007178D2" w:rsidRPr="008D2A37">
        <w:rPr>
          <w:rFonts w:ascii="Arial" w:hAnsi="Arial" w:cs="Arial"/>
        </w:rPr>
        <w:t xml:space="preserve"> todos los aspectos relacionados </w:t>
      </w:r>
      <w:r w:rsidR="00B657D6" w:rsidRPr="008D2A37">
        <w:rPr>
          <w:rFonts w:ascii="Arial" w:hAnsi="Arial" w:cs="Arial"/>
        </w:rPr>
        <w:t>c</w:t>
      </w:r>
      <w:r w:rsidR="007178D2" w:rsidRPr="008D2A37">
        <w:rPr>
          <w:rFonts w:ascii="Arial" w:hAnsi="Arial" w:cs="Arial"/>
        </w:rPr>
        <w:t>on la educación. De este modo no solo</w:t>
      </w:r>
      <w:r w:rsidR="00643B1E" w:rsidRPr="008D2A37">
        <w:rPr>
          <w:rFonts w:ascii="Arial" w:hAnsi="Arial" w:cs="Arial"/>
        </w:rPr>
        <w:t xml:space="preserve"> se</w:t>
      </w:r>
      <w:r w:rsidR="007178D2" w:rsidRPr="008D2A37">
        <w:rPr>
          <w:rFonts w:ascii="Arial" w:hAnsi="Arial" w:cs="Arial"/>
        </w:rPr>
        <w:t xml:space="preserve"> </w:t>
      </w:r>
      <w:r w:rsidR="00B657D6" w:rsidRPr="008D2A37">
        <w:rPr>
          <w:rFonts w:ascii="Arial" w:hAnsi="Arial" w:cs="Arial"/>
        </w:rPr>
        <w:t xml:space="preserve">centra en el diseño </w:t>
      </w:r>
      <w:r w:rsidR="007178D2" w:rsidRPr="008D2A37">
        <w:rPr>
          <w:rFonts w:ascii="Arial" w:hAnsi="Arial" w:cs="Arial"/>
        </w:rPr>
        <w:t>de los currículos,</w:t>
      </w:r>
      <w:r w:rsidR="00B657D6" w:rsidRPr="008D2A37">
        <w:rPr>
          <w:rFonts w:ascii="Arial" w:hAnsi="Arial" w:cs="Arial"/>
        </w:rPr>
        <w:t xml:space="preserve"> si no que por su concepción </w:t>
      </w:r>
      <w:r w:rsidR="00AA517B" w:rsidRPr="008D2A37">
        <w:rPr>
          <w:rFonts w:ascii="Arial" w:hAnsi="Arial" w:cs="Arial"/>
        </w:rPr>
        <w:t>más amplia,</w:t>
      </w:r>
      <w:r w:rsidR="007178D2" w:rsidRPr="008D2A37">
        <w:rPr>
          <w:rFonts w:ascii="Arial" w:hAnsi="Arial" w:cs="Arial"/>
        </w:rPr>
        <w:t xml:space="preserve"> </w:t>
      </w:r>
      <w:r w:rsidR="00B657D6" w:rsidRPr="008D2A37">
        <w:rPr>
          <w:rFonts w:ascii="Arial" w:hAnsi="Arial" w:cs="Arial"/>
        </w:rPr>
        <w:t xml:space="preserve">también analiza otros factores </w:t>
      </w:r>
      <w:r w:rsidR="00837209" w:rsidRPr="008D2A37">
        <w:rPr>
          <w:rFonts w:ascii="Arial" w:hAnsi="Arial" w:cs="Arial"/>
        </w:rPr>
        <w:t xml:space="preserve">como por ejemplo </w:t>
      </w:r>
      <w:r w:rsidR="00837209" w:rsidRPr="008D2A37">
        <w:rPr>
          <w:rFonts w:ascii="Arial" w:hAnsi="Arial" w:cs="Arial"/>
          <w:i/>
        </w:rPr>
        <w:t>software</w:t>
      </w:r>
      <w:r w:rsidR="00643B1E" w:rsidRPr="008D2A37">
        <w:rPr>
          <w:rFonts w:ascii="Arial" w:hAnsi="Arial" w:cs="Arial"/>
        </w:rPr>
        <w:t xml:space="preserve"> educativo y</w:t>
      </w:r>
      <w:r w:rsidR="00837209" w:rsidRPr="008D2A37">
        <w:rPr>
          <w:rFonts w:ascii="Arial" w:hAnsi="Arial" w:cs="Arial"/>
        </w:rPr>
        <w:t xml:space="preserve"> sitios web, entre otros recursos que </w:t>
      </w:r>
      <w:r w:rsidR="00984924" w:rsidRPr="008D2A37">
        <w:rPr>
          <w:rFonts w:ascii="Arial" w:hAnsi="Arial" w:cs="Arial"/>
        </w:rPr>
        <w:t>se pueden</w:t>
      </w:r>
      <w:r w:rsidR="00837209" w:rsidRPr="008D2A37">
        <w:rPr>
          <w:rFonts w:ascii="Arial" w:hAnsi="Arial" w:cs="Arial"/>
        </w:rPr>
        <w:t xml:space="preserve"> considera</w:t>
      </w:r>
      <w:r w:rsidR="00984924" w:rsidRPr="008D2A37">
        <w:rPr>
          <w:rFonts w:ascii="Arial" w:hAnsi="Arial" w:cs="Arial"/>
        </w:rPr>
        <w:t>r</w:t>
      </w:r>
      <w:r w:rsidR="00837209" w:rsidRPr="008D2A37">
        <w:rPr>
          <w:rFonts w:ascii="Arial" w:hAnsi="Arial" w:cs="Arial"/>
        </w:rPr>
        <w:t xml:space="preserve"> materiales didácticos con componente tecnológico</w:t>
      </w:r>
      <w:r w:rsidR="00B657D6" w:rsidRPr="008D2A37">
        <w:rPr>
          <w:rFonts w:ascii="Arial" w:hAnsi="Arial" w:cs="Arial"/>
        </w:rPr>
        <w:t>.</w:t>
      </w:r>
    </w:p>
    <w:p w14:paraId="72B3DCB6" w14:textId="77777777" w:rsidR="003A15F9" w:rsidRPr="008D2A37" w:rsidRDefault="00F61E8A" w:rsidP="00910BF0">
      <w:pPr>
        <w:spacing w:before="100" w:beforeAutospacing="1" w:after="100" w:afterAutospacing="1" w:line="240" w:lineRule="auto"/>
        <w:jc w:val="both"/>
        <w:rPr>
          <w:rFonts w:ascii="Arial" w:hAnsi="Arial" w:cs="Arial"/>
          <w:b/>
        </w:rPr>
      </w:pPr>
      <w:r w:rsidRPr="008D2A37">
        <w:rPr>
          <w:rFonts w:ascii="Arial" w:hAnsi="Arial" w:cs="Arial"/>
          <w:b/>
        </w:rPr>
        <w:t>Diseño</w:t>
      </w:r>
      <w:r w:rsidR="00807B7C" w:rsidRPr="008D2A37">
        <w:rPr>
          <w:rFonts w:ascii="Arial" w:hAnsi="Arial" w:cs="Arial"/>
          <w:b/>
        </w:rPr>
        <w:t xml:space="preserve"> gráfico</w:t>
      </w:r>
    </w:p>
    <w:p w14:paraId="79271F96" w14:textId="77777777" w:rsidR="008559B2" w:rsidRPr="008D2A37" w:rsidRDefault="00C34157" w:rsidP="00910BF0">
      <w:pPr>
        <w:spacing w:before="100" w:beforeAutospacing="1" w:after="0" w:line="240" w:lineRule="auto"/>
        <w:jc w:val="both"/>
        <w:rPr>
          <w:rFonts w:ascii="Arial" w:hAnsi="Arial" w:cs="Arial"/>
        </w:rPr>
      </w:pPr>
      <w:r w:rsidRPr="008D2A37">
        <w:rPr>
          <w:rFonts w:ascii="Arial" w:hAnsi="Arial" w:cs="Arial"/>
        </w:rPr>
        <w:t xml:space="preserve">Paul Rand, </w:t>
      </w:r>
      <w:r w:rsidR="00494665" w:rsidRPr="008D2A37">
        <w:rPr>
          <w:rFonts w:ascii="Arial" w:hAnsi="Arial" w:cs="Arial"/>
        </w:rPr>
        <w:t>diseñador gráfico y prof</w:t>
      </w:r>
      <w:r w:rsidR="00BD282A" w:rsidRPr="008D2A37">
        <w:rPr>
          <w:rFonts w:ascii="Arial" w:hAnsi="Arial" w:cs="Arial"/>
        </w:rPr>
        <w:t>esor en la Universidad de Yale</w:t>
      </w:r>
      <w:r w:rsidR="00494665" w:rsidRPr="008D2A37">
        <w:rPr>
          <w:rFonts w:ascii="Arial" w:hAnsi="Arial" w:cs="Arial"/>
        </w:rPr>
        <w:t xml:space="preserve">, define el diseño gráfico en su libro </w:t>
      </w:r>
      <w:r w:rsidR="00494665" w:rsidRPr="008D2A37">
        <w:rPr>
          <w:rFonts w:ascii="Arial" w:hAnsi="Arial" w:cs="Arial"/>
          <w:i/>
        </w:rPr>
        <w:t>Design Form and Chaos</w:t>
      </w:r>
      <w:r w:rsidR="00494665" w:rsidRPr="008D2A37">
        <w:rPr>
          <w:rFonts w:ascii="Arial" w:hAnsi="Arial" w:cs="Arial"/>
        </w:rPr>
        <w:t xml:space="preserve"> </w:t>
      </w:r>
      <w:r w:rsidR="00D65540" w:rsidRPr="008D2A37">
        <w:rPr>
          <w:rFonts w:ascii="Arial" w:hAnsi="Arial" w:cs="Arial"/>
        </w:rPr>
        <w:t>de la siguiente manera</w:t>
      </w:r>
    </w:p>
    <w:p w14:paraId="6CF3A5DD" w14:textId="77777777" w:rsidR="00494665" w:rsidRPr="008D2A37" w:rsidRDefault="00494665" w:rsidP="00910BF0">
      <w:pPr>
        <w:spacing w:after="100" w:afterAutospacing="1" w:line="240" w:lineRule="auto"/>
        <w:ind w:left="708"/>
        <w:jc w:val="both"/>
        <w:rPr>
          <w:rFonts w:ascii="Arial" w:hAnsi="Arial" w:cs="Arial"/>
        </w:rPr>
      </w:pPr>
      <w:r w:rsidRPr="008D2A37">
        <w:rPr>
          <w:rFonts w:ascii="Arial" w:hAnsi="Arial" w:cs="Arial"/>
        </w:rPr>
        <w:t>entender el significado del diseño no es sólo entender el papel que desempeñan la forma y el contenido, sino descubrir que el diseño es también un comentario, una opinión, un punto de vista y una responsabilidad social. Diseñar es mucho más que simplemente ensamblar, ordenar, incluso editar: es añadir valor y significado, iluminar, simplificar, aclarar, modificar, teatralizar, persuadir y, quizá</w:t>
      </w:r>
      <w:r w:rsidR="007E2BAD" w:rsidRPr="008D2A37">
        <w:rPr>
          <w:rFonts w:ascii="Arial" w:hAnsi="Arial" w:cs="Arial"/>
        </w:rPr>
        <w:t>, incluso entretener (2007</w:t>
      </w:r>
      <w:r w:rsidR="00EA3DAC" w:rsidRPr="008D2A37">
        <w:rPr>
          <w:rFonts w:ascii="Arial" w:hAnsi="Arial" w:cs="Arial"/>
        </w:rPr>
        <w:t>, p.6</w:t>
      </w:r>
      <w:r w:rsidRPr="008D2A37">
        <w:rPr>
          <w:rFonts w:ascii="Arial" w:hAnsi="Arial" w:cs="Arial"/>
        </w:rPr>
        <w:t xml:space="preserve">). </w:t>
      </w:r>
    </w:p>
    <w:p w14:paraId="5A2F1089" w14:textId="77777777" w:rsidR="003A15F9" w:rsidRPr="008D2A37" w:rsidRDefault="00D25F76" w:rsidP="00910BF0">
      <w:pPr>
        <w:spacing w:before="100" w:beforeAutospacing="1" w:after="100" w:afterAutospacing="1" w:line="240" w:lineRule="auto"/>
        <w:jc w:val="both"/>
        <w:rPr>
          <w:rFonts w:ascii="Arial" w:hAnsi="Arial" w:cs="Arial"/>
        </w:rPr>
      </w:pPr>
      <w:r w:rsidRPr="008D2A37">
        <w:rPr>
          <w:rFonts w:ascii="Arial" w:hAnsi="Arial" w:cs="Arial"/>
        </w:rPr>
        <w:t>L</w:t>
      </w:r>
      <w:r w:rsidR="00534AE9" w:rsidRPr="008D2A37">
        <w:rPr>
          <w:rFonts w:ascii="Arial" w:hAnsi="Arial" w:cs="Arial"/>
        </w:rPr>
        <w:t>o</w:t>
      </w:r>
      <w:r w:rsidR="003A15F9" w:rsidRPr="008D2A37">
        <w:rPr>
          <w:rFonts w:ascii="Arial" w:hAnsi="Arial" w:cs="Arial"/>
        </w:rPr>
        <w:t xml:space="preserve"> anterior</w:t>
      </w:r>
      <w:r w:rsidR="00534AE9" w:rsidRPr="008D2A37">
        <w:rPr>
          <w:rFonts w:ascii="Arial" w:hAnsi="Arial" w:cs="Arial"/>
        </w:rPr>
        <w:t xml:space="preserve"> </w:t>
      </w:r>
      <w:r w:rsidRPr="008D2A37">
        <w:rPr>
          <w:rFonts w:ascii="Arial" w:hAnsi="Arial" w:cs="Arial"/>
        </w:rPr>
        <w:t>apoya el hecho de</w:t>
      </w:r>
      <w:r w:rsidR="00534AE9" w:rsidRPr="008D2A37">
        <w:rPr>
          <w:rFonts w:ascii="Arial" w:hAnsi="Arial" w:cs="Arial"/>
        </w:rPr>
        <w:t xml:space="preserve"> </w:t>
      </w:r>
      <w:r w:rsidR="008556C0" w:rsidRPr="008D2A37">
        <w:rPr>
          <w:rFonts w:ascii="Arial" w:hAnsi="Arial" w:cs="Arial"/>
        </w:rPr>
        <w:t xml:space="preserve">que </w:t>
      </w:r>
      <w:r w:rsidR="003A15F9" w:rsidRPr="008D2A37">
        <w:rPr>
          <w:rFonts w:ascii="Arial" w:hAnsi="Arial" w:cs="Arial"/>
        </w:rPr>
        <w:t>el diseño gráfico es</w:t>
      </w:r>
      <w:r w:rsidR="008556C0" w:rsidRPr="008D2A37">
        <w:rPr>
          <w:rFonts w:ascii="Arial" w:hAnsi="Arial" w:cs="Arial"/>
        </w:rPr>
        <w:t xml:space="preserve"> algo más que </w:t>
      </w:r>
      <w:r w:rsidR="008559B2" w:rsidRPr="008D2A37">
        <w:rPr>
          <w:rFonts w:ascii="Arial" w:hAnsi="Arial" w:cs="Arial"/>
        </w:rPr>
        <w:t>un</w:t>
      </w:r>
      <w:r w:rsidR="00BD282A" w:rsidRPr="008D2A37">
        <w:rPr>
          <w:rFonts w:ascii="Arial" w:hAnsi="Arial" w:cs="Arial"/>
        </w:rPr>
        <w:t xml:space="preserve"> simple</w:t>
      </w:r>
      <w:r w:rsidR="008559B2" w:rsidRPr="008D2A37">
        <w:rPr>
          <w:rFonts w:ascii="Arial" w:hAnsi="Arial" w:cs="Arial"/>
        </w:rPr>
        <w:t xml:space="preserve"> co</w:t>
      </w:r>
      <w:r w:rsidR="005B3B14" w:rsidRPr="008D2A37">
        <w:rPr>
          <w:rFonts w:ascii="Arial" w:hAnsi="Arial" w:cs="Arial"/>
        </w:rPr>
        <w:t>njunto</w:t>
      </w:r>
      <w:r w:rsidR="008559B2" w:rsidRPr="008D2A37">
        <w:rPr>
          <w:rFonts w:ascii="Arial" w:hAnsi="Arial" w:cs="Arial"/>
        </w:rPr>
        <w:t xml:space="preserve"> de imágenes y texto </w:t>
      </w:r>
      <w:r w:rsidR="008556C0" w:rsidRPr="008D2A37">
        <w:rPr>
          <w:rFonts w:ascii="Arial" w:hAnsi="Arial" w:cs="Arial"/>
        </w:rPr>
        <w:t xml:space="preserve">con </w:t>
      </w:r>
      <w:r w:rsidR="008559B2" w:rsidRPr="008D2A37">
        <w:rPr>
          <w:rFonts w:ascii="Arial" w:hAnsi="Arial" w:cs="Arial"/>
        </w:rPr>
        <w:t xml:space="preserve">énfasis en </w:t>
      </w:r>
      <w:r w:rsidR="00600A75" w:rsidRPr="008D2A37">
        <w:rPr>
          <w:rFonts w:ascii="Arial" w:hAnsi="Arial" w:cs="Arial"/>
        </w:rPr>
        <w:t>la composición y la estética</w:t>
      </w:r>
      <w:r w:rsidR="008559B2" w:rsidRPr="008D2A37">
        <w:rPr>
          <w:rFonts w:ascii="Arial" w:hAnsi="Arial" w:cs="Arial"/>
        </w:rPr>
        <w:t xml:space="preserve">; </w:t>
      </w:r>
      <w:r w:rsidR="008556C0" w:rsidRPr="008D2A37">
        <w:rPr>
          <w:rFonts w:ascii="Arial" w:hAnsi="Arial" w:cs="Arial"/>
        </w:rPr>
        <w:t xml:space="preserve">es </w:t>
      </w:r>
      <w:r w:rsidR="003A15F9" w:rsidRPr="008D2A37">
        <w:rPr>
          <w:rFonts w:ascii="Arial" w:hAnsi="Arial" w:cs="Arial"/>
        </w:rPr>
        <w:t>un elemento visual</w:t>
      </w:r>
      <w:r w:rsidR="00D76F53" w:rsidRPr="008D2A37">
        <w:rPr>
          <w:rFonts w:ascii="Arial" w:hAnsi="Arial" w:cs="Arial"/>
        </w:rPr>
        <w:t xml:space="preserve"> comunicativo</w:t>
      </w:r>
      <w:r w:rsidR="003A15F9" w:rsidRPr="008D2A37">
        <w:rPr>
          <w:rFonts w:ascii="Arial" w:hAnsi="Arial" w:cs="Arial"/>
        </w:rPr>
        <w:t xml:space="preserve"> que </w:t>
      </w:r>
      <w:r w:rsidR="008559B2" w:rsidRPr="008D2A37">
        <w:rPr>
          <w:rFonts w:ascii="Arial" w:hAnsi="Arial" w:cs="Arial"/>
        </w:rPr>
        <w:t>se interpreta</w:t>
      </w:r>
      <w:r w:rsidR="00C3789D" w:rsidRPr="008D2A37">
        <w:rPr>
          <w:rFonts w:ascii="Arial" w:hAnsi="Arial" w:cs="Arial"/>
        </w:rPr>
        <w:t xml:space="preserve"> en un mensaje</w:t>
      </w:r>
      <w:r w:rsidR="003A15F9" w:rsidRPr="008D2A37">
        <w:rPr>
          <w:rFonts w:ascii="Arial" w:hAnsi="Arial" w:cs="Arial"/>
        </w:rPr>
        <w:t xml:space="preserve"> </w:t>
      </w:r>
      <w:r w:rsidR="00D76F53" w:rsidRPr="008D2A37">
        <w:rPr>
          <w:rFonts w:ascii="Arial" w:hAnsi="Arial" w:cs="Arial"/>
        </w:rPr>
        <w:t>por medio de</w:t>
      </w:r>
      <w:r w:rsidR="003A15F9" w:rsidRPr="008D2A37">
        <w:rPr>
          <w:rFonts w:ascii="Arial" w:hAnsi="Arial" w:cs="Arial"/>
        </w:rPr>
        <w:t xml:space="preserve"> </w:t>
      </w:r>
      <w:r w:rsidR="001C3300" w:rsidRPr="008D2A37">
        <w:rPr>
          <w:rFonts w:ascii="Arial" w:hAnsi="Arial" w:cs="Arial"/>
        </w:rPr>
        <w:t xml:space="preserve">diferentes elementos tangibles </w:t>
      </w:r>
      <w:r w:rsidR="008559B2" w:rsidRPr="008D2A37">
        <w:rPr>
          <w:rFonts w:ascii="Arial" w:hAnsi="Arial" w:cs="Arial"/>
        </w:rPr>
        <w:t>(</w:t>
      </w:r>
      <w:r w:rsidR="003A15F9" w:rsidRPr="008D2A37">
        <w:rPr>
          <w:rFonts w:ascii="Arial" w:hAnsi="Arial" w:cs="Arial"/>
        </w:rPr>
        <w:t>imágenes, formas, colores</w:t>
      </w:r>
      <w:r w:rsidR="008559B2" w:rsidRPr="008D2A37">
        <w:rPr>
          <w:rFonts w:ascii="Arial" w:hAnsi="Arial" w:cs="Arial"/>
        </w:rPr>
        <w:t>)</w:t>
      </w:r>
      <w:r w:rsidR="003A15F9" w:rsidRPr="008D2A37">
        <w:rPr>
          <w:rFonts w:ascii="Arial" w:hAnsi="Arial" w:cs="Arial"/>
        </w:rPr>
        <w:t xml:space="preserve"> </w:t>
      </w:r>
      <w:r w:rsidR="008559B2" w:rsidRPr="008D2A37">
        <w:rPr>
          <w:rFonts w:ascii="Arial" w:hAnsi="Arial" w:cs="Arial"/>
        </w:rPr>
        <w:t>y</w:t>
      </w:r>
      <w:r w:rsidR="002D64EC" w:rsidRPr="008D2A37">
        <w:rPr>
          <w:rFonts w:ascii="Arial" w:hAnsi="Arial" w:cs="Arial"/>
        </w:rPr>
        <w:t xml:space="preserve"> otros intangibles (sensaciones, percepciones y sentimientos)</w:t>
      </w:r>
      <w:r w:rsidR="008559B2" w:rsidRPr="008D2A37">
        <w:rPr>
          <w:rFonts w:ascii="Arial" w:hAnsi="Arial" w:cs="Arial"/>
        </w:rPr>
        <w:t>.</w:t>
      </w:r>
    </w:p>
    <w:p w14:paraId="5A9A3E58" w14:textId="77777777" w:rsidR="003A15F9" w:rsidRPr="008D2A37" w:rsidRDefault="00B1456D" w:rsidP="00910BF0">
      <w:pPr>
        <w:spacing w:before="100" w:beforeAutospacing="1" w:after="100" w:afterAutospacing="1" w:line="240" w:lineRule="auto"/>
        <w:jc w:val="both"/>
        <w:rPr>
          <w:rFonts w:ascii="Arial" w:hAnsi="Arial" w:cs="Arial"/>
        </w:rPr>
      </w:pPr>
      <w:r w:rsidRPr="008D2A37">
        <w:rPr>
          <w:rFonts w:ascii="Arial" w:hAnsi="Arial" w:cs="Arial"/>
        </w:rPr>
        <w:t>Algunos de los elementos que influyen en la for</w:t>
      </w:r>
      <w:r w:rsidR="005D5090" w:rsidRPr="008D2A37">
        <w:rPr>
          <w:rFonts w:ascii="Arial" w:hAnsi="Arial" w:cs="Arial"/>
        </w:rPr>
        <w:t>ma como se transmite un mensaje</w:t>
      </w:r>
      <w:r w:rsidRPr="008D2A37">
        <w:rPr>
          <w:rFonts w:ascii="Arial" w:hAnsi="Arial" w:cs="Arial"/>
        </w:rPr>
        <w:t xml:space="preserve"> y que deben tomarse en </w:t>
      </w:r>
      <w:r w:rsidR="005D5090" w:rsidRPr="008D2A37">
        <w:rPr>
          <w:rFonts w:ascii="Arial" w:hAnsi="Arial" w:cs="Arial"/>
        </w:rPr>
        <w:t>consideración</w:t>
      </w:r>
      <w:r w:rsidRPr="008D2A37">
        <w:rPr>
          <w:rFonts w:ascii="Arial" w:hAnsi="Arial" w:cs="Arial"/>
        </w:rPr>
        <w:t xml:space="preserve"> al </w:t>
      </w:r>
      <w:r w:rsidR="005B3B14" w:rsidRPr="008D2A37">
        <w:rPr>
          <w:rFonts w:ascii="Arial" w:hAnsi="Arial" w:cs="Arial"/>
        </w:rPr>
        <w:t>trabajar en</w:t>
      </w:r>
      <w:r w:rsidRPr="008D2A37">
        <w:rPr>
          <w:rFonts w:ascii="Arial" w:hAnsi="Arial" w:cs="Arial"/>
        </w:rPr>
        <w:t xml:space="preserve"> diseño gráfico, son los siguientes</w:t>
      </w:r>
      <w:r w:rsidR="00965A7C" w:rsidRPr="008D2A37">
        <w:rPr>
          <w:rFonts w:ascii="Arial" w:hAnsi="Arial" w:cs="Arial"/>
        </w:rPr>
        <w:t>:</w:t>
      </w:r>
    </w:p>
    <w:p w14:paraId="6A56A95B" w14:textId="77777777" w:rsidR="005E1596" w:rsidRPr="008D2A37" w:rsidRDefault="00FE3246" w:rsidP="00910BF0">
      <w:pPr>
        <w:widowControl w:val="0"/>
        <w:numPr>
          <w:ilvl w:val="0"/>
          <w:numId w:val="10"/>
        </w:numPr>
        <w:tabs>
          <w:tab w:val="left" w:pos="220"/>
          <w:tab w:val="left" w:pos="720"/>
        </w:tabs>
        <w:autoSpaceDE w:val="0"/>
        <w:autoSpaceDN w:val="0"/>
        <w:adjustRightInd w:val="0"/>
        <w:spacing w:before="100" w:beforeAutospacing="1" w:after="100" w:afterAutospacing="1" w:line="240" w:lineRule="auto"/>
        <w:ind w:left="714" w:hanging="357"/>
        <w:contextualSpacing/>
        <w:jc w:val="both"/>
        <w:rPr>
          <w:rFonts w:ascii="Arial" w:hAnsi="Arial" w:cs="Arial"/>
        </w:rPr>
      </w:pPr>
      <w:r w:rsidRPr="008D2A37">
        <w:rPr>
          <w:rFonts w:ascii="Arial" w:hAnsi="Arial" w:cs="Arial"/>
          <w:b/>
        </w:rPr>
        <w:t>El color</w:t>
      </w:r>
      <w:r w:rsidRPr="008D2A37">
        <w:rPr>
          <w:rFonts w:ascii="Arial" w:hAnsi="Arial" w:cs="Arial"/>
        </w:rPr>
        <w:t>: las primeras evidencias de</w:t>
      </w:r>
      <w:r w:rsidR="00FB4BF9" w:rsidRPr="008D2A37">
        <w:rPr>
          <w:rFonts w:ascii="Arial" w:hAnsi="Arial" w:cs="Arial"/>
        </w:rPr>
        <w:t xml:space="preserve"> su</w:t>
      </w:r>
      <w:r w:rsidRPr="008D2A37">
        <w:rPr>
          <w:rFonts w:ascii="Arial" w:hAnsi="Arial" w:cs="Arial"/>
        </w:rPr>
        <w:t xml:space="preserve"> uso datan desde la</w:t>
      </w:r>
      <w:r w:rsidR="00FB4BF9" w:rsidRPr="008D2A37">
        <w:rPr>
          <w:rFonts w:ascii="Arial" w:hAnsi="Arial" w:cs="Arial"/>
        </w:rPr>
        <w:t xml:space="preserve"> época de la</w:t>
      </w:r>
      <w:r w:rsidRPr="008D2A37">
        <w:rPr>
          <w:rFonts w:ascii="Arial" w:hAnsi="Arial" w:cs="Arial"/>
        </w:rPr>
        <w:t xml:space="preserve"> prehistoria, cuando se realizaron las primeras manifestaciones de arte utilizando el color rojo desprendido de las tierras arcillosas.</w:t>
      </w:r>
      <w:r w:rsidR="00FB4BF9" w:rsidRPr="008D2A37">
        <w:rPr>
          <w:rFonts w:ascii="Arial" w:hAnsi="Arial" w:cs="Arial"/>
        </w:rPr>
        <w:t xml:space="preserve"> </w:t>
      </w:r>
      <w:r w:rsidRPr="008D2A37">
        <w:rPr>
          <w:rFonts w:ascii="Arial" w:hAnsi="Arial" w:cs="Arial"/>
        </w:rPr>
        <w:t xml:space="preserve">En la actualidad, Morton (2010) </w:t>
      </w:r>
      <w:r w:rsidR="002E370D" w:rsidRPr="008D2A37">
        <w:rPr>
          <w:rFonts w:ascii="Arial" w:hAnsi="Arial" w:cs="Arial"/>
        </w:rPr>
        <w:t>menciona</w:t>
      </w:r>
      <w:r w:rsidRPr="008D2A37">
        <w:rPr>
          <w:rFonts w:ascii="Arial" w:hAnsi="Arial" w:cs="Arial"/>
        </w:rPr>
        <w:t xml:space="preserve"> que estudios realizados por el Institute of Color Research, </w:t>
      </w:r>
      <w:r w:rsidR="002E370D" w:rsidRPr="008D2A37">
        <w:rPr>
          <w:rFonts w:ascii="Arial" w:hAnsi="Arial" w:cs="Arial"/>
        </w:rPr>
        <w:t xml:space="preserve">evidencian que </w:t>
      </w:r>
    </w:p>
    <w:p w14:paraId="19ABFDC6" w14:textId="77777777" w:rsidR="005E1596" w:rsidRPr="008D2A37" w:rsidRDefault="00D5155A" w:rsidP="00910BF0">
      <w:pPr>
        <w:widowControl w:val="0"/>
        <w:tabs>
          <w:tab w:val="left" w:pos="220"/>
          <w:tab w:val="left" w:pos="720"/>
        </w:tabs>
        <w:autoSpaceDE w:val="0"/>
        <w:autoSpaceDN w:val="0"/>
        <w:adjustRightInd w:val="0"/>
        <w:spacing w:before="100" w:beforeAutospacing="1" w:after="100" w:afterAutospacing="1" w:line="240" w:lineRule="auto"/>
        <w:ind w:left="2124"/>
        <w:contextualSpacing/>
        <w:jc w:val="both"/>
        <w:rPr>
          <w:rFonts w:ascii="Arial" w:hAnsi="Arial" w:cs="Arial"/>
        </w:rPr>
      </w:pPr>
      <w:r w:rsidRPr="008D2A37">
        <w:rPr>
          <w:rFonts w:ascii="Arial" w:hAnsi="Arial" w:cs="Arial"/>
        </w:rPr>
        <w:t>…</w:t>
      </w:r>
      <w:r w:rsidR="00FE3246" w:rsidRPr="008D2A37">
        <w:rPr>
          <w:rFonts w:ascii="Arial" w:hAnsi="Arial" w:cs="Arial"/>
        </w:rPr>
        <w:t xml:space="preserve">las personas realizan juicios subconscientes de un ambiente, de un producto o una persona dentro de los 90 segundos de visualización inicial y que entre el 62 y el 90 por ciento de ese </w:t>
      </w:r>
      <w:r w:rsidR="00015AD1" w:rsidRPr="008D2A37">
        <w:rPr>
          <w:rFonts w:ascii="Arial" w:hAnsi="Arial" w:cs="Arial"/>
        </w:rPr>
        <w:t>juicio se basa solo en el color. (párr. 4)</w:t>
      </w:r>
    </w:p>
    <w:p w14:paraId="7633561D" w14:textId="77777777" w:rsidR="005E1596" w:rsidRPr="008D2A37" w:rsidRDefault="002E370D" w:rsidP="00910BF0">
      <w:pPr>
        <w:widowControl w:val="0"/>
        <w:tabs>
          <w:tab w:val="left" w:pos="220"/>
          <w:tab w:val="left" w:pos="720"/>
        </w:tabs>
        <w:autoSpaceDE w:val="0"/>
        <w:autoSpaceDN w:val="0"/>
        <w:adjustRightInd w:val="0"/>
        <w:spacing w:before="100" w:beforeAutospacing="1" w:after="100" w:afterAutospacing="1" w:line="240" w:lineRule="auto"/>
        <w:ind w:left="720"/>
        <w:contextualSpacing/>
        <w:jc w:val="both"/>
        <w:rPr>
          <w:rFonts w:ascii="Arial" w:hAnsi="Arial" w:cs="Arial"/>
        </w:rPr>
      </w:pPr>
      <w:r w:rsidRPr="008D2A37">
        <w:rPr>
          <w:rFonts w:ascii="Arial" w:hAnsi="Arial" w:cs="Arial"/>
        </w:rPr>
        <w:t xml:space="preserve">Podría decirse </w:t>
      </w:r>
      <w:r w:rsidR="001879D9" w:rsidRPr="008D2A37">
        <w:rPr>
          <w:rFonts w:ascii="Arial" w:hAnsi="Arial" w:cs="Arial"/>
        </w:rPr>
        <w:t>que</w:t>
      </w:r>
      <w:r w:rsidR="00FE3246" w:rsidRPr="008D2A37">
        <w:rPr>
          <w:rFonts w:ascii="Arial" w:hAnsi="Arial" w:cs="Arial"/>
        </w:rPr>
        <w:t xml:space="preserve"> el color</w:t>
      </w:r>
      <w:r w:rsidR="00007819" w:rsidRPr="008D2A37">
        <w:rPr>
          <w:rFonts w:ascii="Arial" w:hAnsi="Arial" w:cs="Arial"/>
        </w:rPr>
        <w:t xml:space="preserve"> es uno de los elementos </w:t>
      </w:r>
      <w:r w:rsidR="002E5563" w:rsidRPr="008D2A37">
        <w:rPr>
          <w:rFonts w:ascii="Arial" w:hAnsi="Arial" w:cs="Arial"/>
        </w:rPr>
        <w:t>clave</w:t>
      </w:r>
      <w:r w:rsidR="00007819" w:rsidRPr="008D2A37">
        <w:rPr>
          <w:rFonts w:ascii="Arial" w:hAnsi="Arial" w:cs="Arial"/>
        </w:rPr>
        <w:t xml:space="preserve"> en </w:t>
      </w:r>
      <w:r w:rsidR="001879D9" w:rsidRPr="008D2A37">
        <w:rPr>
          <w:rFonts w:ascii="Arial" w:hAnsi="Arial" w:cs="Arial"/>
        </w:rPr>
        <w:t>una</w:t>
      </w:r>
      <w:r w:rsidR="00007819" w:rsidRPr="008D2A37">
        <w:rPr>
          <w:rFonts w:ascii="Arial" w:hAnsi="Arial" w:cs="Arial"/>
        </w:rPr>
        <w:t xml:space="preserve"> composición gráfica</w:t>
      </w:r>
      <w:r w:rsidR="00FE3246" w:rsidRPr="008D2A37">
        <w:rPr>
          <w:rFonts w:ascii="Arial" w:hAnsi="Arial" w:cs="Arial"/>
        </w:rPr>
        <w:t>, ya que</w:t>
      </w:r>
      <w:r w:rsidR="00F515E4" w:rsidRPr="008D2A37">
        <w:rPr>
          <w:rFonts w:ascii="Arial" w:hAnsi="Arial" w:cs="Arial"/>
        </w:rPr>
        <w:t xml:space="preserve"> contribuye</w:t>
      </w:r>
      <w:r w:rsidR="00007819" w:rsidRPr="008D2A37">
        <w:rPr>
          <w:rFonts w:ascii="Arial" w:hAnsi="Arial" w:cs="Arial"/>
        </w:rPr>
        <w:t xml:space="preserve"> </w:t>
      </w:r>
      <w:r w:rsidR="00F515E4" w:rsidRPr="008D2A37">
        <w:rPr>
          <w:rFonts w:ascii="Arial" w:hAnsi="Arial" w:cs="Arial"/>
        </w:rPr>
        <w:t>a transmitir</w:t>
      </w:r>
      <w:r w:rsidR="00FE3246" w:rsidRPr="008D2A37">
        <w:rPr>
          <w:rFonts w:ascii="Arial" w:hAnsi="Arial" w:cs="Arial"/>
        </w:rPr>
        <w:t xml:space="preserve"> sensac</w:t>
      </w:r>
      <w:r w:rsidR="00007819" w:rsidRPr="008D2A37">
        <w:rPr>
          <w:rFonts w:ascii="Arial" w:hAnsi="Arial" w:cs="Arial"/>
        </w:rPr>
        <w:t>iones, percepciones y sentimientos en la interpretación de un mensaje</w:t>
      </w:r>
      <w:r w:rsidR="00FE3246" w:rsidRPr="008D2A37">
        <w:rPr>
          <w:rFonts w:ascii="Arial" w:hAnsi="Arial" w:cs="Arial"/>
        </w:rPr>
        <w:t xml:space="preserve">. </w:t>
      </w:r>
      <w:r w:rsidR="003164BD" w:rsidRPr="008D2A37">
        <w:rPr>
          <w:rFonts w:ascii="Arial" w:hAnsi="Arial" w:cs="Arial"/>
        </w:rPr>
        <w:t>Así lo referencian</w:t>
      </w:r>
      <w:r w:rsidR="00FE3246" w:rsidRPr="008D2A37">
        <w:rPr>
          <w:rFonts w:ascii="Arial" w:hAnsi="Arial" w:cs="Arial"/>
        </w:rPr>
        <w:t xml:space="preserve"> Velasco y otros (2010) </w:t>
      </w:r>
      <w:r w:rsidR="003164BD" w:rsidRPr="008D2A37">
        <w:rPr>
          <w:rFonts w:ascii="Arial" w:hAnsi="Arial" w:cs="Arial"/>
        </w:rPr>
        <w:t>afirmando</w:t>
      </w:r>
      <w:r w:rsidR="005E1596" w:rsidRPr="008D2A37">
        <w:rPr>
          <w:rFonts w:ascii="Arial" w:hAnsi="Arial" w:cs="Arial"/>
        </w:rPr>
        <w:t xml:space="preserve"> que</w:t>
      </w:r>
    </w:p>
    <w:p w14:paraId="2A7B97CA" w14:textId="77777777" w:rsidR="00FE3246" w:rsidRPr="008D2A37" w:rsidRDefault="00FE3246" w:rsidP="00910BF0">
      <w:pPr>
        <w:widowControl w:val="0"/>
        <w:tabs>
          <w:tab w:val="left" w:pos="220"/>
          <w:tab w:val="left" w:pos="720"/>
        </w:tabs>
        <w:autoSpaceDE w:val="0"/>
        <w:autoSpaceDN w:val="0"/>
        <w:adjustRightInd w:val="0"/>
        <w:spacing w:before="100" w:beforeAutospacing="1" w:after="100" w:afterAutospacing="1" w:line="240" w:lineRule="auto"/>
        <w:ind w:left="2124"/>
        <w:contextualSpacing/>
        <w:jc w:val="both"/>
        <w:rPr>
          <w:rFonts w:ascii="Arial" w:hAnsi="Arial" w:cs="Arial"/>
        </w:rPr>
      </w:pPr>
      <w:r w:rsidRPr="008D2A37">
        <w:rPr>
          <w:rFonts w:ascii="Arial" w:hAnsi="Arial" w:cs="Arial"/>
        </w:rPr>
        <w:t>...el color es un elemento clave en el diseño gráfico, es el elemento más visible en un servicio o producto. Antes de iniciar la lectura de un texto o comprender una imagen, el color ya emp</w:t>
      </w:r>
      <w:r w:rsidR="007E2BAD" w:rsidRPr="008D2A37">
        <w:rPr>
          <w:rFonts w:ascii="Arial" w:hAnsi="Arial" w:cs="Arial"/>
        </w:rPr>
        <w:t>ieza a transmitirnos su mensaje.</w:t>
      </w:r>
      <w:r w:rsidR="00015AD1" w:rsidRPr="008D2A37">
        <w:rPr>
          <w:rFonts w:ascii="Arial" w:hAnsi="Arial" w:cs="Arial"/>
        </w:rPr>
        <w:t xml:space="preserve"> </w:t>
      </w:r>
      <w:r w:rsidR="00311704" w:rsidRPr="008D2A37">
        <w:rPr>
          <w:rFonts w:ascii="Arial" w:hAnsi="Arial" w:cs="Arial"/>
        </w:rPr>
        <w:t>(</w:t>
      </w:r>
      <w:r w:rsidR="00015AD1" w:rsidRPr="008D2A37">
        <w:rPr>
          <w:rFonts w:ascii="Arial" w:hAnsi="Arial" w:cs="Arial"/>
        </w:rPr>
        <w:t>Sección Psicología del color, párr. 1)</w:t>
      </w:r>
    </w:p>
    <w:p w14:paraId="627AE098" w14:textId="77777777" w:rsidR="005E1596" w:rsidRPr="008D2A37" w:rsidRDefault="005E1596" w:rsidP="00910BF0">
      <w:pPr>
        <w:widowControl w:val="0"/>
        <w:tabs>
          <w:tab w:val="left" w:pos="220"/>
          <w:tab w:val="left" w:pos="720"/>
        </w:tabs>
        <w:autoSpaceDE w:val="0"/>
        <w:autoSpaceDN w:val="0"/>
        <w:adjustRightInd w:val="0"/>
        <w:spacing w:before="100" w:beforeAutospacing="1" w:after="100" w:afterAutospacing="1" w:line="240" w:lineRule="auto"/>
        <w:ind w:left="2124"/>
        <w:contextualSpacing/>
        <w:jc w:val="both"/>
        <w:rPr>
          <w:rFonts w:ascii="Arial" w:hAnsi="Arial" w:cs="Arial"/>
        </w:rPr>
      </w:pPr>
    </w:p>
    <w:p w14:paraId="1F071A9C" w14:textId="77777777" w:rsidR="00BF7C88" w:rsidRPr="008D2A37" w:rsidRDefault="001879D9" w:rsidP="00910BF0">
      <w:pPr>
        <w:widowControl w:val="0"/>
        <w:numPr>
          <w:ilvl w:val="0"/>
          <w:numId w:val="10"/>
        </w:numPr>
        <w:tabs>
          <w:tab w:val="left" w:pos="220"/>
          <w:tab w:val="left" w:pos="720"/>
        </w:tabs>
        <w:autoSpaceDE w:val="0"/>
        <w:autoSpaceDN w:val="0"/>
        <w:adjustRightInd w:val="0"/>
        <w:spacing w:before="100" w:beforeAutospacing="1" w:after="100" w:afterAutospacing="1" w:line="240" w:lineRule="auto"/>
        <w:ind w:left="714" w:hanging="357"/>
        <w:contextualSpacing/>
        <w:jc w:val="both"/>
        <w:rPr>
          <w:rFonts w:ascii="Arial" w:hAnsi="Arial" w:cs="Arial"/>
        </w:rPr>
      </w:pPr>
      <w:r w:rsidRPr="008D2A37">
        <w:rPr>
          <w:rFonts w:ascii="Arial" w:hAnsi="Arial" w:cs="Arial"/>
          <w:b/>
        </w:rPr>
        <w:t>La tipografía</w:t>
      </w:r>
      <w:r w:rsidRPr="008D2A37">
        <w:rPr>
          <w:rFonts w:ascii="Arial" w:hAnsi="Arial" w:cs="Arial"/>
        </w:rPr>
        <w:t xml:space="preserve">: </w:t>
      </w:r>
      <w:r w:rsidR="00117C23" w:rsidRPr="008D2A37">
        <w:rPr>
          <w:rFonts w:ascii="Arial" w:hAnsi="Arial" w:cs="Arial"/>
        </w:rPr>
        <w:t>con la invención de la imprenta</w:t>
      </w:r>
      <w:r w:rsidR="001245FF" w:rsidRPr="008D2A37">
        <w:rPr>
          <w:rFonts w:ascii="Arial" w:hAnsi="Arial" w:cs="Arial"/>
        </w:rPr>
        <w:t>, en la época del renacimiento</w:t>
      </w:r>
      <w:r w:rsidR="00FB4BF9" w:rsidRPr="008D2A37">
        <w:rPr>
          <w:rFonts w:ascii="Arial" w:hAnsi="Arial" w:cs="Arial"/>
        </w:rPr>
        <w:t>,</w:t>
      </w:r>
      <w:r w:rsidR="001245FF" w:rsidRPr="008D2A37">
        <w:rPr>
          <w:rFonts w:ascii="Arial" w:hAnsi="Arial" w:cs="Arial"/>
        </w:rPr>
        <w:t xml:space="preserve"> la tipografía tom</w:t>
      </w:r>
      <w:r w:rsidR="00E8507E" w:rsidRPr="008D2A37">
        <w:rPr>
          <w:rFonts w:ascii="Arial" w:hAnsi="Arial" w:cs="Arial"/>
        </w:rPr>
        <w:t>a</w:t>
      </w:r>
      <w:r w:rsidR="001245FF" w:rsidRPr="008D2A37">
        <w:rPr>
          <w:rFonts w:ascii="Arial" w:hAnsi="Arial" w:cs="Arial"/>
        </w:rPr>
        <w:t xml:space="preserve"> relevancia</w:t>
      </w:r>
      <w:r w:rsidR="00117C23" w:rsidRPr="008D2A37">
        <w:rPr>
          <w:rFonts w:ascii="Arial" w:hAnsi="Arial" w:cs="Arial"/>
        </w:rPr>
        <w:t xml:space="preserve"> </w:t>
      </w:r>
      <w:r w:rsidR="001245FF" w:rsidRPr="008D2A37">
        <w:rPr>
          <w:rFonts w:ascii="Arial" w:hAnsi="Arial" w:cs="Arial"/>
        </w:rPr>
        <w:t xml:space="preserve">de la mano de </w:t>
      </w:r>
      <w:r w:rsidRPr="008D2A37">
        <w:rPr>
          <w:rFonts w:ascii="Arial" w:hAnsi="Arial" w:cs="Arial"/>
        </w:rPr>
        <w:t xml:space="preserve">figuras </w:t>
      </w:r>
      <w:r w:rsidR="001245FF" w:rsidRPr="008D2A37">
        <w:rPr>
          <w:rFonts w:ascii="Arial" w:hAnsi="Arial" w:cs="Arial"/>
        </w:rPr>
        <w:t>i</w:t>
      </w:r>
      <w:r w:rsidRPr="008D2A37">
        <w:rPr>
          <w:rFonts w:ascii="Arial" w:hAnsi="Arial" w:cs="Arial"/>
        </w:rPr>
        <w:t xml:space="preserve">mportantes en </w:t>
      </w:r>
      <w:r w:rsidR="001245FF" w:rsidRPr="008D2A37">
        <w:rPr>
          <w:rFonts w:ascii="Arial" w:hAnsi="Arial" w:cs="Arial"/>
        </w:rPr>
        <w:t>su historia</w:t>
      </w:r>
      <w:r w:rsidR="00FB4BF9" w:rsidRPr="008D2A37">
        <w:rPr>
          <w:rFonts w:ascii="Arial" w:hAnsi="Arial" w:cs="Arial"/>
        </w:rPr>
        <w:t xml:space="preserve"> </w:t>
      </w:r>
      <w:r w:rsidR="001245FF" w:rsidRPr="008D2A37">
        <w:rPr>
          <w:rFonts w:ascii="Arial" w:hAnsi="Arial" w:cs="Arial"/>
        </w:rPr>
        <w:t>como</w:t>
      </w:r>
      <w:r w:rsidRPr="008D2A37">
        <w:rPr>
          <w:rFonts w:ascii="Arial" w:hAnsi="Arial" w:cs="Arial"/>
        </w:rPr>
        <w:t xml:space="preserve"> Stanley Morison,</w:t>
      </w:r>
      <w:r w:rsidR="00B329FC" w:rsidRPr="008D2A37">
        <w:rPr>
          <w:rFonts w:ascii="Arial" w:hAnsi="Arial" w:cs="Arial"/>
        </w:rPr>
        <w:t xml:space="preserve"> citado por Gutiérrez (2012),</w:t>
      </w:r>
      <w:r w:rsidRPr="008D2A37">
        <w:rPr>
          <w:rFonts w:ascii="Arial" w:hAnsi="Arial" w:cs="Arial"/>
        </w:rPr>
        <w:t xml:space="preserve"> quien</w:t>
      </w:r>
      <w:r w:rsidR="00B329FC" w:rsidRPr="008D2A37">
        <w:rPr>
          <w:rFonts w:ascii="Arial" w:hAnsi="Arial" w:cs="Arial"/>
        </w:rPr>
        <w:t xml:space="preserve"> definió</w:t>
      </w:r>
      <w:r w:rsidRPr="008D2A37">
        <w:rPr>
          <w:rFonts w:ascii="Arial" w:hAnsi="Arial" w:cs="Arial"/>
        </w:rPr>
        <w:t xml:space="preserve"> la tipografía como</w:t>
      </w:r>
    </w:p>
    <w:p w14:paraId="6E94A205" w14:textId="77777777" w:rsidR="005E1596" w:rsidRPr="008D2A37" w:rsidRDefault="00A23C33" w:rsidP="00910BF0">
      <w:pPr>
        <w:spacing w:before="100" w:beforeAutospacing="1" w:after="0" w:line="240" w:lineRule="auto"/>
        <w:ind w:left="2275"/>
        <w:jc w:val="both"/>
        <w:rPr>
          <w:rFonts w:ascii="Arial" w:hAnsi="Arial" w:cs="Arial"/>
        </w:rPr>
      </w:pPr>
      <w:r w:rsidRPr="008D2A37">
        <w:rPr>
          <w:rFonts w:ascii="Arial" w:hAnsi="Arial" w:cs="Arial"/>
        </w:rPr>
        <w:t>…</w:t>
      </w:r>
      <w:r w:rsidR="001879D9" w:rsidRPr="008D2A37">
        <w:rPr>
          <w:rFonts w:ascii="Arial" w:hAnsi="Arial" w:cs="Arial"/>
        </w:rPr>
        <w:t>el arte de disponer correctamente el material de imprimir, de acuerdo con un propósito específico: el de colocar las letras, repartir el espacio y organizar los tipos con vistas a prestar al lector la máxima ayuda para la comprensión del tex</w:t>
      </w:r>
      <w:r w:rsidR="007E2BAD" w:rsidRPr="008D2A37">
        <w:rPr>
          <w:rFonts w:ascii="Arial" w:hAnsi="Arial" w:cs="Arial"/>
        </w:rPr>
        <w:t>to escrito verbalmente</w:t>
      </w:r>
      <w:r w:rsidR="001879D9" w:rsidRPr="008D2A37">
        <w:rPr>
          <w:rFonts w:ascii="Arial" w:hAnsi="Arial" w:cs="Arial"/>
        </w:rPr>
        <w:t>.</w:t>
      </w:r>
      <w:r w:rsidR="00015AD1" w:rsidRPr="008D2A37">
        <w:rPr>
          <w:rFonts w:ascii="Arial" w:hAnsi="Arial" w:cs="Arial"/>
        </w:rPr>
        <w:t xml:space="preserve"> (párr. 1)</w:t>
      </w:r>
    </w:p>
    <w:p w14:paraId="5718815E" w14:textId="77777777" w:rsidR="00F515E4" w:rsidRPr="008D2A37" w:rsidRDefault="002E370D" w:rsidP="00910BF0">
      <w:pPr>
        <w:spacing w:after="100" w:afterAutospacing="1" w:line="240" w:lineRule="auto"/>
        <w:ind w:left="706"/>
        <w:jc w:val="both"/>
        <w:rPr>
          <w:rFonts w:ascii="Arial" w:hAnsi="Arial" w:cs="Arial"/>
        </w:rPr>
      </w:pPr>
      <w:r w:rsidRPr="008D2A37">
        <w:rPr>
          <w:rFonts w:ascii="Arial" w:hAnsi="Arial" w:cs="Arial"/>
        </w:rPr>
        <w:t xml:space="preserve">Puede considerarse entonces la </w:t>
      </w:r>
      <w:r w:rsidR="00F515E4" w:rsidRPr="008D2A37">
        <w:rPr>
          <w:rFonts w:ascii="Arial" w:hAnsi="Arial" w:cs="Arial"/>
        </w:rPr>
        <w:t>tipografía</w:t>
      </w:r>
      <w:r w:rsidR="00E55DC7" w:rsidRPr="008D2A37">
        <w:rPr>
          <w:rFonts w:ascii="Arial" w:hAnsi="Arial" w:cs="Arial"/>
        </w:rPr>
        <w:t xml:space="preserve"> como</w:t>
      </w:r>
      <w:r w:rsidR="00F515E4" w:rsidRPr="008D2A37">
        <w:rPr>
          <w:rFonts w:ascii="Arial" w:hAnsi="Arial" w:cs="Arial"/>
        </w:rPr>
        <w:t xml:space="preserve"> una expresión gráfica de la voz, que contribuye a transmitir el mensaje; por ello, es importante cuando se </w:t>
      </w:r>
      <w:r w:rsidR="00D5155A" w:rsidRPr="008D2A37">
        <w:rPr>
          <w:rFonts w:ascii="Arial" w:hAnsi="Arial" w:cs="Arial"/>
        </w:rPr>
        <w:t>utiliza</w:t>
      </w:r>
      <w:r w:rsidRPr="008D2A37">
        <w:rPr>
          <w:rFonts w:ascii="Arial" w:hAnsi="Arial" w:cs="Arial"/>
        </w:rPr>
        <w:t>,</w:t>
      </w:r>
      <w:r w:rsidR="00F515E4" w:rsidRPr="008D2A37">
        <w:rPr>
          <w:rFonts w:ascii="Arial" w:hAnsi="Arial" w:cs="Arial"/>
        </w:rPr>
        <w:t xml:space="preserve"> </w:t>
      </w:r>
      <w:r w:rsidR="00D5155A" w:rsidRPr="008D2A37">
        <w:rPr>
          <w:rFonts w:ascii="Arial" w:hAnsi="Arial" w:cs="Arial"/>
        </w:rPr>
        <w:t>pensar en el</w:t>
      </w:r>
      <w:r w:rsidR="00F515E4" w:rsidRPr="008D2A37">
        <w:rPr>
          <w:rFonts w:ascii="Arial" w:hAnsi="Arial" w:cs="Arial"/>
        </w:rPr>
        <w:t xml:space="preserve"> público al </w:t>
      </w:r>
      <w:r w:rsidR="005B3B14" w:rsidRPr="008D2A37">
        <w:rPr>
          <w:rFonts w:ascii="Arial" w:hAnsi="Arial" w:cs="Arial"/>
        </w:rPr>
        <w:t>que</w:t>
      </w:r>
      <w:r w:rsidR="00F515E4" w:rsidRPr="008D2A37">
        <w:rPr>
          <w:rFonts w:ascii="Arial" w:hAnsi="Arial" w:cs="Arial"/>
        </w:rPr>
        <w:t xml:space="preserve"> va dirigido, ya que este debe tener la capacidad de leerlo</w:t>
      </w:r>
      <w:r w:rsidR="002E5563" w:rsidRPr="008D2A37">
        <w:rPr>
          <w:rFonts w:ascii="Arial" w:hAnsi="Arial" w:cs="Arial"/>
        </w:rPr>
        <w:t xml:space="preserve"> y comprenderlo</w:t>
      </w:r>
      <w:r w:rsidR="00F515E4" w:rsidRPr="008D2A37">
        <w:rPr>
          <w:rFonts w:ascii="Arial" w:hAnsi="Arial" w:cs="Arial"/>
        </w:rPr>
        <w:t xml:space="preserve"> sin ningún </w:t>
      </w:r>
      <w:r w:rsidR="005B3B14" w:rsidRPr="008D2A37">
        <w:rPr>
          <w:rFonts w:ascii="Arial" w:hAnsi="Arial" w:cs="Arial"/>
        </w:rPr>
        <w:t>tipo de obstáculo</w:t>
      </w:r>
      <w:r w:rsidR="00F515E4" w:rsidRPr="008D2A37">
        <w:rPr>
          <w:rFonts w:ascii="Arial" w:hAnsi="Arial" w:cs="Arial"/>
        </w:rPr>
        <w:t xml:space="preserve"> o </w:t>
      </w:r>
      <w:r w:rsidR="005B3B14" w:rsidRPr="008D2A37">
        <w:rPr>
          <w:rFonts w:ascii="Arial" w:hAnsi="Arial" w:cs="Arial"/>
        </w:rPr>
        <w:t xml:space="preserve">niveles de </w:t>
      </w:r>
      <w:r w:rsidR="00F515E4" w:rsidRPr="008D2A37">
        <w:rPr>
          <w:rFonts w:ascii="Arial" w:hAnsi="Arial" w:cs="Arial"/>
        </w:rPr>
        <w:t>dificultad</w:t>
      </w:r>
      <w:r w:rsidR="005B3B14" w:rsidRPr="008D2A37">
        <w:rPr>
          <w:rFonts w:ascii="Arial" w:hAnsi="Arial" w:cs="Arial"/>
        </w:rPr>
        <w:t xml:space="preserve"> posible</w:t>
      </w:r>
      <w:r w:rsidR="00F515E4" w:rsidRPr="008D2A37">
        <w:rPr>
          <w:rFonts w:ascii="Arial" w:hAnsi="Arial" w:cs="Arial"/>
        </w:rPr>
        <w:t>.</w:t>
      </w:r>
    </w:p>
    <w:p w14:paraId="6227CE2F" w14:textId="77777777" w:rsidR="005E1596" w:rsidRPr="008D2A37" w:rsidRDefault="00DA6040" w:rsidP="00910BF0">
      <w:pPr>
        <w:widowControl w:val="0"/>
        <w:numPr>
          <w:ilvl w:val="0"/>
          <w:numId w:val="10"/>
        </w:numPr>
        <w:tabs>
          <w:tab w:val="left" w:pos="220"/>
          <w:tab w:val="left" w:pos="720"/>
        </w:tabs>
        <w:autoSpaceDE w:val="0"/>
        <w:autoSpaceDN w:val="0"/>
        <w:adjustRightInd w:val="0"/>
        <w:spacing w:before="100" w:beforeAutospacing="1" w:after="100" w:afterAutospacing="1" w:line="240" w:lineRule="auto"/>
        <w:ind w:left="714" w:hanging="357"/>
        <w:contextualSpacing/>
        <w:jc w:val="both"/>
        <w:rPr>
          <w:rFonts w:ascii="Arial" w:hAnsi="Arial" w:cs="Arial"/>
        </w:rPr>
      </w:pPr>
      <w:r w:rsidRPr="008D2A37">
        <w:rPr>
          <w:rFonts w:ascii="Arial" w:hAnsi="Arial" w:cs="Arial"/>
          <w:b/>
        </w:rPr>
        <w:t>La imagen</w:t>
      </w:r>
      <w:r w:rsidRPr="008D2A37">
        <w:rPr>
          <w:rFonts w:ascii="Arial" w:hAnsi="Arial" w:cs="Arial"/>
        </w:rPr>
        <w:t xml:space="preserve">: </w:t>
      </w:r>
      <w:r w:rsidR="002D0571" w:rsidRPr="008D2A37">
        <w:rPr>
          <w:rFonts w:ascii="Arial" w:hAnsi="Arial" w:cs="Arial"/>
        </w:rPr>
        <w:t>s</w:t>
      </w:r>
      <w:r w:rsidR="00466B39" w:rsidRPr="008D2A37">
        <w:rPr>
          <w:rFonts w:ascii="Arial" w:hAnsi="Arial" w:cs="Arial"/>
        </w:rPr>
        <w:t xml:space="preserve">egún el diccionario de la Real Academia Española la palabra </w:t>
      </w:r>
      <w:r w:rsidR="002D0571" w:rsidRPr="008D2A37">
        <w:rPr>
          <w:rFonts w:ascii="Arial" w:hAnsi="Arial" w:cs="Arial"/>
        </w:rPr>
        <w:t xml:space="preserve">imagen </w:t>
      </w:r>
      <w:r w:rsidR="00466B39" w:rsidRPr="008D2A37">
        <w:rPr>
          <w:rFonts w:ascii="Arial" w:hAnsi="Arial" w:cs="Arial"/>
        </w:rPr>
        <w:t xml:space="preserve">proviene del latín </w:t>
      </w:r>
      <w:r w:rsidR="00466B39" w:rsidRPr="008D2A37">
        <w:rPr>
          <w:rFonts w:ascii="Arial" w:hAnsi="Arial" w:cs="Arial"/>
          <w:i/>
        </w:rPr>
        <w:t>imago</w:t>
      </w:r>
      <w:r w:rsidR="00466B39" w:rsidRPr="008D2A37">
        <w:rPr>
          <w:rFonts w:ascii="Arial" w:hAnsi="Arial" w:cs="Arial"/>
        </w:rPr>
        <w:t xml:space="preserve"> que significa figura, representación, semejanza y apariencia de algo</w:t>
      </w:r>
      <w:r w:rsidR="00466B39" w:rsidRPr="008D2A37">
        <w:rPr>
          <w:rFonts w:ascii="Arial" w:eastAsia="Arial Unicode MS" w:hAnsi="Arial" w:cs="Arial"/>
          <w:color w:val="000000"/>
        </w:rPr>
        <w:t>.</w:t>
      </w:r>
      <w:r w:rsidR="00EC5D2D" w:rsidRPr="008D2A37">
        <w:rPr>
          <w:rFonts w:ascii="Arial" w:eastAsia="Arial Unicode MS" w:hAnsi="Arial" w:cs="Arial"/>
          <w:color w:val="000000"/>
        </w:rPr>
        <w:t xml:space="preserve"> </w:t>
      </w:r>
      <w:r w:rsidR="002D0571" w:rsidRPr="008D2A37">
        <w:rPr>
          <w:rFonts w:ascii="Arial" w:eastAsia="Arial Unicode MS" w:hAnsi="Arial" w:cs="Arial"/>
          <w:color w:val="000000"/>
        </w:rPr>
        <w:t>Fornas</w:t>
      </w:r>
      <w:r w:rsidR="00BD3AFE" w:rsidRPr="008D2A37">
        <w:rPr>
          <w:rFonts w:ascii="Arial" w:eastAsia="Arial Unicode MS" w:hAnsi="Arial" w:cs="Arial"/>
          <w:color w:val="000000"/>
        </w:rPr>
        <w:t>ari de Menegazzo</w:t>
      </w:r>
      <w:r w:rsidR="001800C5" w:rsidRPr="008D2A37">
        <w:rPr>
          <w:rFonts w:ascii="Arial" w:eastAsia="Arial Unicode MS" w:hAnsi="Arial" w:cs="Arial"/>
          <w:color w:val="000000"/>
        </w:rPr>
        <w:t xml:space="preserve"> va más allá de lo simple y</w:t>
      </w:r>
      <w:r w:rsidR="00BF7C88" w:rsidRPr="008D2A37">
        <w:rPr>
          <w:rFonts w:ascii="Arial" w:eastAsia="Arial Unicode MS" w:hAnsi="Arial" w:cs="Arial"/>
          <w:color w:val="000000"/>
        </w:rPr>
        <w:t xml:space="preserve"> la define como</w:t>
      </w:r>
      <w:r w:rsidR="005E1596" w:rsidRPr="008D2A37">
        <w:rPr>
          <w:rFonts w:ascii="Arial" w:hAnsi="Arial" w:cs="Arial"/>
        </w:rPr>
        <w:t xml:space="preserve"> “</w:t>
      </w:r>
      <w:r w:rsidR="002D0571" w:rsidRPr="008D2A37">
        <w:rPr>
          <w:rFonts w:ascii="Arial" w:hAnsi="Arial" w:cs="Arial"/>
        </w:rPr>
        <w:t xml:space="preserve">toda representación visual que mantiene una relación de semejanza con </w:t>
      </w:r>
      <w:r w:rsidR="000D1BFC" w:rsidRPr="008D2A37">
        <w:rPr>
          <w:rFonts w:ascii="Arial" w:hAnsi="Arial" w:cs="Arial"/>
        </w:rPr>
        <w:t>el objetivo de ser representado</w:t>
      </w:r>
      <w:r w:rsidR="005E1596" w:rsidRPr="008D2A37">
        <w:rPr>
          <w:rFonts w:ascii="Arial" w:hAnsi="Arial" w:cs="Arial"/>
        </w:rPr>
        <w:t>”</w:t>
      </w:r>
      <w:r w:rsidR="007E0AB6" w:rsidRPr="008D2A37">
        <w:rPr>
          <w:rFonts w:ascii="Arial" w:hAnsi="Arial" w:cs="Arial"/>
        </w:rPr>
        <w:t>.</w:t>
      </w:r>
      <w:r w:rsidR="000D1BFC" w:rsidRPr="008D2A37">
        <w:rPr>
          <w:rFonts w:ascii="Arial" w:hAnsi="Arial" w:cs="Arial"/>
        </w:rPr>
        <w:t xml:space="preserve"> (1994</w:t>
      </w:r>
      <w:r w:rsidR="007E0AB6" w:rsidRPr="008D2A37">
        <w:rPr>
          <w:rFonts w:ascii="Arial" w:hAnsi="Arial" w:cs="Arial"/>
        </w:rPr>
        <w:t>, p.21)</w:t>
      </w:r>
    </w:p>
    <w:p w14:paraId="2C1DD584" w14:textId="77777777" w:rsidR="002D0571" w:rsidRPr="008D2A37" w:rsidRDefault="00816E37" w:rsidP="00910BF0">
      <w:pPr>
        <w:widowControl w:val="0"/>
        <w:tabs>
          <w:tab w:val="left" w:pos="220"/>
          <w:tab w:val="left" w:pos="720"/>
        </w:tabs>
        <w:autoSpaceDE w:val="0"/>
        <w:autoSpaceDN w:val="0"/>
        <w:adjustRightInd w:val="0"/>
        <w:spacing w:before="100" w:beforeAutospacing="1" w:after="100" w:afterAutospacing="1" w:line="240" w:lineRule="auto"/>
        <w:ind w:left="709"/>
        <w:jc w:val="both"/>
        <w:rPr>
          <w:rFonts w:ascii="Arial" w:hAnsi="Arial" w:cs="Arial"/>
        </w:rPr>
      </w:pPr>
      <w:r w:rsidRPr="008D2A37">
        <w:rPr>
          <w:rFonts w:ascii="Arial" w:hAnsi="Arial" w:cs="Arial"/>
        </w:rPr>
        <w:t>U</w:t>
      </w:r>
      <w:r w:rsidR="00BD3AFE" w:rsidRPr="008D2A37">
        <w:rPr>
          <w:rFonts w:ascii="Arial" w:hAnsi="Arial" w:cs="Arial"/>
        </w:rPr>
        <w:t>na imagen es</w:t>
      </w:r>
      <w:r w:rsidRPr="008D2A37">
        <w:rPr>
          <w:rFonts w:ascii="Arial" w:hAnsi="Arial" w:cs="Arial"/>
        </w:rPr>
        <w:t xml:space="preserve"> entonces</w:t>
      </w:r>
      <w:r w:rsidR="00BD3AFE" w:rsidRPr="008D2A37">
        <w:rPr>
          <w:rFonts w:ascii="Arial" w:hAnsi="Arial" w:cs="Arial"/>
        </w:rPr>
        <w:t xml:space="preserve"> </w:t>
      </w:r>
      <w:r w:rsidR="006615AE" w:rsidRPr="008D2A37">
        <w:rPr>
          <w:rFonts w:ascii="Arial" w:hAnsi="Arial" w:cs="Arial"/>
        </w:rPr>
        <w:t>un elemento</w:t>
      </w:r>
      <w:r w:rsidR="00C209E6" w:rsidRPr="008D2A37">
        <w:rPr>
          <w:rFonts w:ascii="Arial" w:hAnsi="Arial" w:cs="Arial"/>
        </w:rPr>
        <w:t xml:space="preserve"> </w:t>
      </w:r>
      <w:r w:rsidR="005B3B14" w:rsidRPr="008D2A37">
        <w:rPr>
          <w:rFonts w:ascii="Arial" w:hAnsi="Arial" w:cs="Arial"/>
        </w:rPr>
        <w:t xml:space="preserve">meramente </w:t>
      </w:r>
      <w:r w:rsidR="00C209E6" w:rsidRPr="008D2A37">
        <w:rPr>
          <w:rFonts w:ascii="Arial" w:hAnsi="Arial" w:cs="Arial"/>
        </w:rPr>
        <w:t>visual</w:t>
      </w:r>
      <w:r w:rsidR="00FF2542" w:rsidRPr="008D2A37">
        <w:rPr>
          <w:rFonts w:ascii="Arial" w:hAnsi="Arial" w:cs="Arial"/>
        </w:rPr>
        <w:t xml:space="preserve"> </w:t>
      </w:r>
      <w:r w:rsidR="006615AE" w:rsidRPr="008D2A37">
        <w:rPr>
          <w:rFonts w:ascii="Arial" w:hAnsi="Arial" w:cs="Arial"/>
        </w:rPr>
        <w:t xml:space="preserve">que se utiliza </w:t>
      </w:r>
      <w:r w:rsidR="00FF2542" w:rsidRPr="008D2A37">
        <w:rPr>
          <w:rFonts w:ascii="Arial" w:hAnsi="Arial" w:cs="Arial"/>
        </w:rPr>
        <w:t xml:space="preserve">para representar </w:t>
      </w:r>
      <w:r w:rsidR="006615AE" w:rsidRPr="008D2A37">
        <w:rPr>
          <w:rFonts w:ascii="Arial" w:hAnsi="Arial" w:cs="Arial"/>
        </w:rPr>
        <w:t>objetos, sujetos o situaciones,</w:t>
      </w:r>
      <w:r w:rsidR="00FF2542" w:rsidRPr="008D2A37">
        <w:rPr>
          <w:rFonts w:ascii="Arial" w:hAnsi="Arial" w:cs="Arial"/>
        </w:rPr>
        <w:t xml:space="preserve"> ficticias o reales</w:t>
      </w:r>
      <w:r w:rsidR="006615AE" w:rsidRPr="008D2A37">
        <w:rPr>
          <w:rFonts w:ascii="Arial" w:hAnsi="Arial" w:cs="Arial"/>
        </w:rPr>
        <w:t>,</w:t>
      </w:r>
      <w:r w:rsidR="00C209E6" w:rsidRPr="008D2A37">
        <w:rPr>
          <w:rFonts w:ascii="Arial" w:hAnsi="Arial" w:cs="Arial"/>
        </w:rPr>
        <w:t xml:space="preserve"> </w:t>
      </w:r>
      <w:r w:rsidR="00FF2542" w:rsidRPr="008D2A37">
        <w:rPr>
          <w:rFonts w:ascii="Arial" w:hAnsi="Arial" w:cs="Arial"/>
        </w:rPr>
        <w:t xml:space="preserve">que </w:t>
      </w:r>
      <w:r w:rsidR="006615AE" w:rsidRPr="008D2A37">
        <w:rPr>
          <w:rFonts w:ascii="Arial" w:hAnsi="Arial" w:cs="Arial"/>
        </w:rPr>
        <w:t xml:space="preserve">evocan expresiones y sentimientos </w:t>
      </w:r>
      <w:r w:rsidR="002C5942" w:rsidRPr="008D2A37">
        <w:rPr>
          <w:rFonts w:ascii="Arial" w:hAnsi="Arial" w:cs="Arial"/>
        </w:rPr>
        <w:t>para</w:t>
      </w:r>
      <w:r w:rsidR="00FF2542" w:rsidRPr="008D2A37">
        <w:rPr>
          <w:rFonts w:ascii="Arial" w:hAnsi="Arial" w:cs="Arial"/>
        </w:rPr>
        <w:t xml:space="preserve"> transmitir un mensaje</w:t>
      </w:r>
      <w:r w:rsidRPr="008D2A37">
        <w:rPr>
          <w:rFonts w:ascii="Arial" w:hAnsi="Arial" w:cs="Arial"/>
        </w:rPr>
        <w:t xml:space="preserve">; </w:t>
      </w:r>
      <w:r w:rsidR="004C5442" w:rsidRPr="008D2A37">
        <w:rPr>
          <w:rFonts w:ascii="Arial" w:hAnsi="Arial" w:cs="Arial"/>
        </w:rPr>
        <w:t xml:space="preserve">es un elemento comunicacional de la gráfica visual. </w:t>
      </w:r>
    </w:p>
    <w:p w14:paraId="0F94E6C6" w14:textId="77777777" w:rsidR="005E1596" w:rsidRPr="008D2A37" w:rsidRDefault="004B72EE" w:rsidP="00910BF0">
      <w:pPr>
        <w:widowControl w:val="0"/>
        <w:numPr>
          <w:ilvl w:val="0"/>
          <w:numId w:val="10"/>
        </w:numPr>
        <w:tabs>
          <w:tab w:val="left" w:pos="220"/>
          <w:tab w:val="left" w:pos="720"/>
        </w:tabs>
        <w:autoSpaceDE w:val="0"/>
        <w:autoSpaceDN w:val="0"/>
        <w:adjustRightInd w:val="0"/>
        <w:spacing w:before="100" w:beforeAutospacing="1" w:after="100" w:afterAutospacing="1" w:line="240" w:lineRule="auto"/>
        <w:contextualSpacing/>
        <w:jc w:val="both"/>
        <w:rPr>
          <w:rFonts w:ascii="Arial" w:hAnsi="Arial" w:cs="Arial"/>
        </w:rPr>
      </w:pPr>
      <w:r w:rsidRPr="008D2A37">
        <w:rPr>
          <w:rFonts w:ascii="Arial" w:hAnsi="Arial" w:cs="Arial"/>
          <w:b/>
        </w:rPr>
        <w:t xml:space="preserve">La </w:t>
      </w:r>
      <w:r w:rsidR="003475AC" w:rsidRPr="008D2A37">
        <w:rPr>
          <w:rFonts w:ascii="Arial" w:hAnsi="Arial" w:cs="Arial"/>
          <w:b/>
        </w:rPr>
        <w:t>composición</w:t>
      </w:r>
      <w:r w:rsidRPr="008D2A37">
        <w:rPr>
          <w:rFonts w:ascii="Arial" w:hAnsi="Arial" w:cs="Arial"/>
        </w:rPr>
        <w:t xml:space="preserve">: </w:t>
      </w:r>
      <w:r w:rsidR="007358AA" w:rsidRPr="008D2A37">
        <w:rPr>
          <w:rFonts w:ascii="Arial" w:hAnsi="Arial" w:cs="Arial"/>
        </w:rPr>
        <w:t>se entiende</w:t>
      </w:r>
      <w:r w:rsidRPr="008D2A37">
        <w:rPr>
          <w:rFonts w:ascii="Arial" w:hAnsi="Arial" w:cs="Arial"/>
        </w:rPr>
        <w:t xml:space="preserve"> </w:t>
      </w:r>
      <w:r w:rsidR="007358AA" w:rsidRPr="008D2A37">
        <w:rPr>
          <w:rFonts w:ascii="Arial" w:hAnsi="Arial" w:cs="Arial"/>
        </w:rPr>
        <w:t>c</w:t>
      </w:r>
      <w:r w:rsidRPr="008D2A37">
        <w:rPr>
          <w:rFonts w:ascii="Arial" w:hAnsi="Arial" w:cs="Arial"/>
        </w:rPr>
        <w:t xml:space="preserve">omo </w:t>
      </w:r>
      <w:r w:rsidR="003475AC" w:rsidRPr="008D2A37">
        <w:rPr>
          <w:rFonts w:ascii="Arial" w:hAnsi="Arial" w:cs="Arial"/>
        </w:rPr>
        <w:t xml:space="preserve">la </w:t>
      </w:r>
      <w:r w:rsidR="00717418" w:rsidRPr="008D2A37">
        <w:rPr>
          <w:rFonts w:ascii="Arial" w:hAnsi="Arial" w:cs="Arial"/>
        </w:rPr>
        <w:t>organización</w:t>
      </w:r>
      <w:r w:rsidR="003475AC" w:rsidRPr="008D2A37">
        <w:rPr>
          <w:rFonts w:ascii="Arial" w:hAnsi="Arial" w:cs="Arial"/>
        </w:rPr>
        <w:t xml:space="preserve"> de </w:t>
      </w:r>
      <w:r w:rsidR="00717418" w:rsidRPr="008D2A37">
        <w:rPr>
          <w:rFonts w:ascii="Arial" w:hAnsi="Arial" w:cs="Arial"/>
        </w:rPr>
        <w:t>varios</w:t>
      </w:r>
      <w:r w:rsidR="003475AC" w:rsidRPr="008D2A37">
        <w:rPr>
          <w:rFonts w:ascii="Arial" w:hAnsi="Arial" w:cs="Arial"/>
        </w:rPr>
        <w:t xml:space="preserve"> elementos gráficos dentro de</w:t>
      </w:r>
      <w:r w:rsidR="00A36051" w:rsidRPr="008D2A37">
        <w:rPr>
          <w:rFonts w:ascii="Arial" w:hAnsi="Arial" w:cs="Arial"/>
        </w:rPr>
        <w:t>l</w:t>
      </w:r>
      <w:r w:rsidR="003475AC" w:rsidRPr="008D2A37">
        <w:rPr>
          <w:rFonts w:ascii="Arial" w:hAnsi="Arial" w:cs="Arial"/>
        </w:rPr>
        <w:t xml:space="preserve"> espacio visual, </w:t>
      </w:r>
      <w:r w:rsidR="003E6EF5" w:rsidRPr="008D2A37">
        <w:rPr>
          <w:rFonts w:ascii="Arial" w:hAnsi="Arial" w:cs="Arial"/>
        </w:rPr>
        <w:t>que combinados</w:t>
      </w:r>
      <w:r w:rsidR="00C17D2B" w:rsidRPr="008D2A37">
        <w:rPr>
          <w:rFonts w:ascii="Arial" w:hAnsi="Arial" w:cs="Arial"/>
        </w:rPr>
        <w:t>,</w:t>
      </w:r>
      <w:r w:rsidR="003475AC" w:rsidRPr="008D2A37">
        <w:rPr>
          <w:rFonts w:ascii="Arial" w:hAnsi="Arial" w:cs="Arial"/>
        </w:rPr>
        <w:t xml:space="preserve"> </w:t>
      </w:r>
      <w:r w:rsidR="00717418" w:rsidRPr="008D2A37">
        <w:rPr>
          <w:rFonts w:ascii="Arial" w:hAnsi="Arial" w:cs="Arial"/>
        </w:rPr>
        <w:t>t</w:t>
      </w:r>
      <w:r w:rsidR="003E6EF5" w:rsidRPr="008D2A37">
        <w:rPr>
          <w:rFonts w:ascii="Arial" w:hAnsi="Arial" w:cs="Arial"/>
        </w:rPr>
        <w:t>ienen</w:t>
      </w:r>
      <w:r w:rsidR="00717418" w:rsidRPr="008D2A37">
        <w:rPr>
          <w:rFonts w:ascii="Arial" w:hAnsi="Arial" w:cs="Arial"/>
        </w:rPr>
        <w:t xml:space="preserve"> la capacidad</w:t>
      </w:r>
      <w:r w:rsidR="003475AC" w:rsidRPr="008D2A37">
        <w:rPr>
          <w:rFonts w:ascii="Arial" w:hAnsi="Arial" w:cs="Arial"/>
        </w:rPr>
        <w:t xml:space="preserve"> de aportar un significado </w:t>
      </w:r>
      <w:r w:rsidR="00A36051" w:rsidRPr="008D2A37">
        <w:rPr>
          <w:rFonts w:ascii="Arial" w:hAnsi="Arial" w:cs="Arial"/>
        </w:rPr>
        <w:t>a la</w:t>
      </w:r>
      <w:r w:rsidR="003E6EF5" w:rsidRPr="008D2A37">
        <w:rPr>
          <w:rFonts w:ascii="Arial" w:hAnsi="Arial" w:cs="Arial"/>
        </w:rPr>
        <w:t xml:space="preserve"> transmisión de</w:t>
      </w:r>
      <w:r w:rsidR="003475AC" w:rsidRPr="008D2A37">
        <w:rPr>
          <w:rFonts w:ascii="Arial" w:hAnsi="Arial" w:cs="Arial"/>
        </w:rPr>
        <w:t xml:space="preserve"> un mensaje.</w:t>
      </w:r>
      <w:r w:rsidRPr="008D2A37">
        <w:rPr>
          <w:rFonts w:ascii="Arial" w:hAnsi="Arial" w:cs="Arial"/>
        </w:rPr>
        <w:t xml:space="preserve"> E</w:t>
      </w:r>
      <w:r w:rsidR="00717418" w:rsidRPr="008D2A37">
        <w:rPr>
          <w:rFonts w:ascii="Arial" w:hAnsi="Arial" w:cs="Arial"/>
        </w:rPr>
        <w:t>s decir, la composición</w:t>
      </w:r>
      <w:r w:rsidR="003475AC" w:rsidRPr="008D2A37">
        <w:rPr>
          <w:rFonts w:ascii="Arial" w:hAnsi="Arial" w:cs="Arial"/>
        </w:rPr>
        <w:t xml:space="preserve"> </w:t>
      </w:r>
      <w:r w:rsidR="00A36051" w:rsidRPr="008D2A37">
        <w:rPr>
          <w:rFonts w:ascii="Arial" w:hAnsi="Arial" w:cs="Arial"/>
        </w:rPr>
        <w:t>distribuye</w:t>
      </w:r>
      <w:r w:rsidR="003475AC" w:rsidRPr="008D2A37">
        <w:rPr>
          <w:rFonts w:ascii="Arial" w:hAnsi="Arial" w:cs="Arial"/>
        </w:rPr>
        <w:t xml:space="preserve"> </w:t>
      </w:r>
      <w:r w:rsidR="006272F0" w:rsidRPr="008D2A37">
        <w:rPr>
          <w:rFonts w:ascii="Arial" w:hAnsi="Arial" w:cs="Arial"/>
        </w:rPr>
        <w:t xml:space="preserve">los </w:t>
      </w:r>
      <w:r w:rsidR="003475AC" w:rsidRPr="008D2A37">
        <w:rPr>
          <w:rFonts w:ascii="Arial" w:hAnsi="Arial" w:cs="Arial"/>
        </w:rPr>
        <w:t xml:space="preserve">diferentes elementos </w:t>
      </w:r>
      <w:r w:rsidR="007358AA" w:rsidRPr="008D2A37">
        <w:rPr>
          <w:rFonts w:ascii="Arial" w:hAnsi="Arial" w:cs="Arial"/>
        </w:rPr>
        <w:t>en</w:t>
      </w:r>
      <w:r w:rsidR="003475AC" w:rsidRPr="008D2A37">
        <w:rPr>
          <w:rFonts w:ascii="Arial" w:hAnsi="Arial" w:cs="Arial"/>
        </w:rPr>
        <w:t xml:space="preserve"> una composición gráfica</w:t>
      </w:r>
      <w:r w:rsidR="006272F0" w:rsidRPr="008D2A37">
        <w:rPr>
          <w:rFonts w:ascii="Arial" w:hAnsi="Arial" w:cs="Arial"/>
        </w:rPr>
        <w:t xml:space="preserve"> (color, tipografía, imagen)</w:t>
      </w:r>
      <w:r w:rsidR="007358AA" w:rsidRPr="008D2A37">
        <w:rPr>
          <w:rFonts w:ascii="Arial" w:hAnsi="Arial" w:cs="Arial"/>
        </w:rPr>
        <w:t xml:space="preserve"> de forma equilibrada</w:t>
      </w:r>
      <w:r w:rsidR="003475AC" w:rsidRPr="008D2A37">
        <w:rPr>
          <w:rFonts w:ascii="Arial" w:hAnsi="Arial" w:cs="Arial"/>
        </w:rPr>
        <w:t xml:space="preserve"> </w:t>
      </w:r>
      <w:r w:rsidR="006272F0" w:rsidRPr="008D2A37">
        <w:rPr>
          <w:rFonts w:ascii="Arial" w:hAnsi="Arial" w:cs="Arial"/>
        </w:rPr>
        <w:t xml:space="preserve">que da sentido a la </w:t>
      </w:r>
      <w:r w:rsidR="002E5563" w:rsidRPr="008D2A37">
        <w:rPr>
          <w:rFonts w:ascii="Arial" w:hAnsi="Arial" w:cs="Arial"/>
        </w:rPr>
        <w:t>transmisión</w:t>
      </w:r>
      <w:r w:rsidR="006272F0" w:rsidRPr="008D2A37">
        <w:rPr>
          <w:rFonts w:ascii="Arial" w:hAnsi="Arial" w:cs="Arial"/>
        </w:rPr>
        <w:t xml:space="preserve"> de un mensaje. </w:t>
      </w:r>
      <w:r w:rsidR="00AF0E71" w:rsidRPr="008D2A37">
        <w:rPr>
          <w:rFonts w:ascii="Arial" w:hAnsi="Arial" w:cs="Arial"/>
        </w:rPr>
        <w:t>Al</w:t>
      </w:r>
      <w:r w:rsidRPr="008D2A37">
        <w:rPr>
          <w:rFonts w:ascii="Arial" w:hAnsi="Arial" w:cs="Arial"/>
        </w:rPr>
        <w:t xml:space="preserve"> respecto </w:t>
      </w:r>
      <w:r w:rsidR="00AF0E71" w:rsidRPr="008D2A37">
        <w:rPr>
          <w:rFonts w:ascii="Arial" w:hAnsi="Arial" w:cs="Arial"/>
        </w:rPr>
        <w:t>Gillian</w:t>
      </w:r>
      <w:r w:rsidRPr="008D2A37">
        <w:rPr>
          <w:rFonts w:ascii="Arial" w:hAnsi="Arial" w:cs="Arial"/>
        </w:rPr>
        <w:t xml:space="preserve"> (</w:t>
      </w:r>
      <w:r w:rsidR="00AF0E71" w:rsidRPr="008D2A37">
        <w:rPr>
          <w:rFonts w:ascii="Arial" w:hAnsi="Arial" w:cs="Arial"/>
        </w:rPr>
        <w:t xml:space="preserve">1980) en su libro </w:t>
      </w:r>
      <w:r w:rsidR="00AF0E71" w:rsidRPr="008D2A37">
        <w:rPr>
          <w:rFonts w:ascii="Arial" w:hAnsi="Arial" w:cs="Arial"/>
          <w:i/>
        </w:rPr>
        <w:t xml:space="preserve">Fundamentos del </w:t>
      </w:r>
      <w:r w:rsidR="00E55DC7" w:rsidRPr="008D2A37">
        <w:rPr>
          <w:rFonts w:ascii="Arial" w:hAnsi="Arial" w:cs="Arial"/>
          <w:i/>
        </w:rPr>
        <w:t>d</w:t>
      </w:r>
      <w:r w:rsidR="00AF0E71" w:rsidRPr="008D2A37">
        <w:rPr>
          <w:rFonts w:ascii="Arial" w:hAnsi="Arial" w:cs="Arial"/>
          <w:i/>
        </w:rPr>
        <w:t>iseño</w:t>
      </w:r>
      <w:r w:rsidR="00BF7C88" w:rsidRPr="008D2A37">
        <w:rPr>
          <w:rFonts w:ascii="Arial" w:hAnsi="Arial" w:cs="Arial"/>
        </w:rPr>
        <w:t xml:space="preserve"> manifiesta que</w:t>
      </w:r>
      <w:r w:rsidR="005E1596" w:rsidRPr="008D2A37">
        <w:rPr>
          <w:rFonts w:ascii="Arial" w:hAnsi="Arial" w:cs="Arial"/>
        </w:rPr>
        <w:t xml:space="preserve"> “</w:t>
      </w:r>
      <w:r w:rsidR="00AF0E71" w:rsidRPr="008D2A37">
        <w:rPr>
          <w:rFonts w:ascii="Arial" w:hAnsi="Arial" w:cs="Arial"/>
        </w:rPr>
        <w:t>la composición significa también organización estructural y que esta constituye el fundamento de las relacione</w:t>
      </w:r>
      <w:r w:rsidR="00BF7C88" w:rsidRPr="008D2A37">
        <w:rPr>
          <w:rFonts w:ascii="Arial" w:hAnsi="Arial" w:cs="Arial"/>
        </w:rPr>
        <w:t>s visuales</w:t>
      </w:r>
      <w:r w:rsidR="005E1596" w:rsidRPr="008D2A37">
        <w:rPr>
          <w:rFonts w:ascii="Arial" w:hAnsi="Arial" w:cs="Arial"/>
        </w:rPr>
        <w:t>”</w:t>
      </w:r>
      <w:r w:rsidR="00AF0E71" w:rsidRPr="008D2A37">
        <w:rPr>
          <w:rFonts w:ascii="Arial" w:hAnsi="Arial" w:cs="Arial"/>
        </w:rPr>
        <w:t>.</w:t>
      </w:r>
      <w:r w:rsidR="00311704" w:rsidRPr="008D2A37">
        <w:rPr>
          <w:rFonts w:ascii="Arial" w:hAnsi="Arial" w:cs="Arial"/>
        </w:rPr>
        <w:t xml:space="preserve"> (p.</w:t>
      </w:r>
      <w:r w:rsidR="00EE23F9" w:rsidRPr="008D2A37">
        <w:rPr>
          <w:rFonts w:ascii="Arial" w:hAnsi="Arial" w:cs="Arial"/>
        </w:rPr>
        <w:t>1</w:t>
      </w:r>
      <w:r w:rsidR="00311704" w:rsidRPr="008D2A37">
        <w:rPr>
          <w:rFonts w:ascii="Arial" w:hAnsi="Arial" w:cs="Arial"/>
        </w:rPr>
        <w:t>9</w:t>
      </w:r>
      <w:r w:rsidR="00EE23F9" w:rsidRPr="008D2A37">
        <w:rPr>
          <w:rFonts w:ascii="Arial" w:hAnsi="Arial" w:cs="Arial"/>
        </w:rPr>
        <w:t>)</w:t>
      </w:r>
    </w:p>
    <w:p w14:paraId="5E65E7C9" w14:textId="77777777" w:rsidR="004B444F" w:rsidRPr="008D2A37" w:rsidRDefault="00525F23" w:rsidP="00910BF0">
      <w:pPr>
        <w:widowControl w:val="0"/>
        <w:tabs>
          <w:tab w:val="left" w:pos="220"/>
          <w:tab w:val="left" w:pos="720"/>
        </w:tabs>
        <w:autoSpaceDE w:val="0"/>
        <w:autoSpaceDN w:val="0"/>
        <w:adjustRightInd w:val="0"/>
        <w:spacing w:before="100" w:beforeAutospacing="1" w:after="100" w:afterAutospacing="1" w:line="240" w:lineRule="auto"/>
        <w:ind w:left="708"/>
        <w:contextualSpacing/>
        <w:jc w:val="both"/>
        <w:rPr>
          <w:rFonts w:ascii="Arial" w:hAnsi="Arial" w:cs="Arial"/>
        </w:rPr>
      </w:pPr>
      <w:r w:rsidRPr="008D2A37">
        <w:rPr>
          <w:rFonts w:ascii="Arial" w:hAnsi="Arial" w:cs="Arial"/>
        </w:rPr>
        <w:t xml:space="preserve">La composición es por lo tanto importante ya que mediante propiedades como: </w:t>
      </w:r>
      <w:r w:rsidR="004B444F" w:rsidRPr="008D2A37">
        <w:rPr>
          <w:rFonts w:ascii="Arial" w:hAnsi="Arial" w:cs="Arial"/>
        </w:rPr>
        <w:t>orden, balance, unidad y relación entre los elementos gráficos</w:t>
      </w:r>
      <w:r w:rsidRPr="008D2A37">
        <w:rPr>
          <w:rFonts w:ascii="Arial" w:hAnsi="Arial" w:cs="Arial"/>
        </w:rPr>
        <w:t xml:space="preserve"> en </w:t>
      </w:r>
      <w:r w:rsidR="00BE6A80" w:rsidRPr="008D2A37">
        <w:rPr>
          <w:rFonts w:ascii="Arial" w:hAnsi="Arial" w:cs="Arial"/>
        </w:rPr>
        <w:t xml:space="preserve">su </w:t>
      </w:r>
      <w:r w:rsidRPr="008D2A37">
        <w:rPr>
          <w:rFonts w:ascii="Arial" w:hAnsi="Arial" w:cs="Arial"/>
        </w:rPr>
        <w:t>conjunto permite</w:t>
      </w:r>
      <w:r w:rsidR="004B444F" w:rsidRPr="008D2A37">
        <w:rPr>
          <w:rFonts w:ascii="Arial" w:hAnsi="Arial" w:cs="Arial"/>
        </w:rPr>
        <w:t xml:space="preserve"> transmitir </w:t>
      </w:r>
      <w:r w:rsidRPr="008D2A37">
        <w:rPr>
          <w:rFonts w:ascii="Arial" w:hAnsi="Arial" w:cs="Arial"/>
        </w:rPr>
        <w:t>el</w:t>
      </w:r>
      <w:r w:rsidR="004B444F" w:rsidRPr="008D2A37">
        <w:rPr>
          <w:rFonts w:ascii="Arial" w:hAnsi="Arial" w:cs="Arial"/>
        </w:rPr>
        <w:t xml:space="preserve"> mensaje de</w:t>
      </w:r>
      <w:r w:rsidR="002E5563" w:rsidRPr="008D2A37">
        <w:rPr>
          <w:rFonts w:ascii="Arial" w:hAnsi="Arial" w:cs="Arial"/>
        </w:rPr>
        <w:t xml:space="preserve"> </w:t>
      </w:r>
      <w:r w:rsidR="004B444F" w:rsidRPr="008D2A37">
        <w:rPr>
          <w:rFonts w:ascii="Arial" w:hAnsi="Arial" w:cs="Arial"/>
        </w:rPr>
        <w:t xml:space="preserve">forma </w:t>
      </w:r>
      <w:r w:rsidRPr="008D2A37">
        <w:rPr>
          <w:rFonts w:ascii="Arial" w:hAnsi="Arial" w:cs="Arial"/>
        </w:rPr>
        <w:t xml:space="preserve">concreta facilitando su comprensión por parte del público al cual se </w:t>
      </w:r>
      <w:r w:rsidR="002E5563" w:rsidRPr="008D2A37">
        <w:rPr>
          <w:rFonts w:ascii="Arial" w:hAnsi="Arial" w:cs="Arial"/>
        </w:rPr>
        <w:t>orientó</w:t>
      </w:r>
      <w:r w:rsidR="004B444F" w:rsidRPr="008D2A37">
        <w:rPr>
          <w:rFonts w:ascii="Arial" w:hAnsi="Arial" w:cs="Arial"/>
        </w:rPr>
        <w:t>.</w:t>
      </w:r>
    </w:p>
    <w:p w14:paraId="0679EA28" w14:textId="77777777" w:rsidR="005E1596" w:rsidRPr="008D2A37" w:rsidRDefault="005E1596" w:rsidP="00910BF0">
      <w:pPr>
        <w:spacing w:before="100" w:beforeAutospacing="1" w:after="100" w:afterAutospacing="1" w:line="240" w:lineRule="auto"/>
        <w:jc w:val="both"/>
        <w:rPr>
          <w:rFonts w:ascii="Arial" w:hAnsi="Arial" w:cs="Arial"/>
          <w:b/>
        </w:rPr>
      </w:pPr>
    </w:p>
    <w:p w14:paraId="0E18B5BC" w14:textId="77777777" w:rsidR="00BB51CB" w:rsidRPr="008D2A37" w:rsidRDefault="00BB51CB" w:rsidP="00910BF0">
      <w:pPr>
        <w:spacing w:before="100" w:beforeAutospacing="1" w:after="100" w:afterAutospacing="1" w:line="240" w:lineRule="auto"/>
        <w:jc w:val="both"/>
        <w:rPr>
          <w:rFonts w:ascii="Arial" w:hAnsi="Arial" w:cs="Arial"/>
          <w:b/>
        </w:rPr>
      </w:pPr>
      <w:r w:rsidRPr="008D2A37">
        <w:rPr>
          <w:rFonts w:ascii="Arial" w:hAnsi="Arial" w:cs="Arial"/>
          <w:b/>
        </w:rPr>
        <w:t>Metáfora pedagógica</w:t>
      </w:r>
    </w:p>
    <w:p w14:paraId="65009F6C" w14:textId="77777777" w:rsidR="005E1596" w:rsidRPr="008D2A37" w:rsidRDefault="00BB51CB" w:rsidP="00910BF0">
      <w:pPr>
        <w:spacing w:before="100" w:beforeAutospacing="1" w:after="0" w:line="240" w:lineRule="auto"/>
        <w:jc w:val="both"/>
        <w:rPr>
          <w:rFonts w:ascii="Arial" w:hAnsi="Arial" w:cs="Arial"/>
        </w:rPr>
      </w:pPr>
      <w:r w:rsidRPr="008D2A37">
        <w:rPr>
          <w:rFonts w:ascii="Arial" w:hAnsi="Arial" w:cs="Arial"/>
        </w:rPr>
        <w:t>Luis Fernando Díaz</w:t>
      </w:r>
      <w:r w:rsidR="00846E95" w:rsidRPr="008D2A37">
        <w:rPr>
          <w:rFonts w:ascii="Arial" w:hAnsi="Arial" w:cs="Arial"/>
        </w:rPr>
        <w:t>, p</w:t>
      </w:r>
      <w:r w:rsidRPr="008D2A37">
        <w:rPr>
          <w:rFonts w:ascii="Arial" w:hAnsi="Arial" w:cs="Arial"/>
        </w:rPr>
        <w:t xml:space="preserve">roductor académico </w:t>
      </w:r>
      <w:r w:rsidR="00B4278E">
        <w:rPr>
          <w:rFonts w:ascii="Arial" w:hAnsi="Arial" w:cs="Arial"/>
        </w:rPr>
        <w:t>de</w:t>
      </w:r>
      <w:r w:rsidRPr="008D2A37">
        <w:rPr>
          <w:rFonts w:ascii="Arial" w:hAnsi="Arial" w:cs="Arial"/>
        </w:rPr>
        <w:t xml:space="preserve"> la </w:t>
      </w:r>
      <w:r w:rsidR="00B4278E">
        <w:rPr>
          <w:rFonts w:ascii="Arial" w:hAnsi="Arial" w:cs="Arial"/>
        </w:rPr>
        <w:t>UNED</w:t>
      </w:r>
      <w:r w:rsidRPr="008D2A37">
        <w:rPr>
          <w:rFonts w:ascii="Arial" w:hAnsi="Arial" w:cs="Arial"/>
        </w:rPr>
        <w:t xml:space="preserve"> de Costa Rica, la </w:t>
      </w:r>
      <w:r w:rsidR="00373BB6" w:rsidRPr="008D2A37">
        <w:rPr>
          <w:rFonts w:ascii="Arial" w:hAnsi="Arial" w:cs="Arial"/>
        </w:rPr>
        <w:t xml:space="preserve">define </w:t>
      </w:r>
      <w:r w:rsidR="006A380B" w:rsidRPr="008D2A37">
        <w:rPr>
          <w:rFonts w:ascii="Arial" w:hAnsi="Arial" w:cs="Arial"/>
        </w:rPr>
        <w:t>como</w:t>
      </w:r>
    </w:p>
    <w:p w14:paraId="63F0DFED" w14:textId="77777777" w:rsidR="00BB51CB" w:rsidRPr="008D2A37" w:rsidRDefault="005E1596" w:rsidP="00910BF0">
      <w:pPr>
        <w:spacing w:after="100" w:afterAutospacing="1" w:line="240" w:lineRule="auto"/>
        <w:ind w:left="708"/>
        <w:jc w:val="both"/>
        <w:rPr>
          <w:rFonts w:ascii="Arial" w:hAnsi="Arial" w:cs="Arial"/>
        </w:rPr>
      </w:pPr>
      <w:r w:rsidRPr="008D2A37">
        <w:rPr>
          <w:rFonts w:ascii="Arial" w:hAnsi="Arial" w:cs="Arial"/>
        </w:rPr>
        <w:t>…</w:t>
      </w:r>
      <w:r w:rsidR="00BB51CB" w:rsidRPr="008D2A37">
        <w:rPr>
          <w:rFonts w:ascii="Arial" w:hAnsi="Arial" w:cs="Arial"/>
        </w:rPr>
        <w:t>un elemento comunicativo, usualmente gráfico, a veces animado, que trasmite en forma sucinta y reiterada el mensaje educativo central del multimedio o del objeto específico. Provee unidad gráfica (y refuerza la unidad pedagógica) en el diseño de todo el material y no solo en pantallas aisladas o en hipervínculos</w:t>
      </w:r>
      <w:r w:rsidRPr="008D2A37">
        <w:rPr>
          <w:rFonts w:ascii="Arial" w:hAnsi="Arial" w:cs="Arial"/>
        </w:rPr>
        <w:t>.</w:t>
      </w:r>
      <w:r w:rsidR="00BB51CB" w:rsidRPr="008D2A37">
        <w:rPr>
          <w:rFonts w:ascii="Arial" w:hAnsi="Arial" w:cs="Arial"/>
        </w:rPr>
        <w:t xml:space="preserve"> (2011, párr. 6).</w:t>
      </w:r>
    </w:p>
    <w:p w14:paraId="2ACB844E" w14:textId="77777777" w:rsidR="001565D6" w:rsidRPr="008D2A37" w:rsidRDefault="00CA54C7" w:rsidP="00910BF0">
      <w:pPr>
        <w:spacing w:before="100" w:beforeAutospacing="1" w:after="100" w:afterAutospacing="1" w:line="240" w:lineRule="auto"/>
        <w:jc w:val="both"/>
        <w:rPr>
          <w:rFonts w:ascii="Arial" w:hAnsi="Arial" w:cs="Arial"/>
        </w:rPr>
      </w:pPr>
      <w:r w:rsidRPr="008D2A37">
        <w:rPr>
          <w:rFonts w:ascii="Arial" w:hAnsi="Arial" w:cs="Arial"/>
        </w:rPr>
        <w:t xml:space="preserve">Es decir, este elemento permite fortalecer y favorecer, mediante la reiteración del mensaje y los contenidos, el aprendizaje que, de forma simultánea, se comunica mediante otras formas semánticas; y por lo tanto debe ser un proceso planificado desde el diseño mismo. </w:t>
      </w:r>
    </w:p>
    <w:p w14:paraId="5C9F6BD1" w14:textId="77777777" w:rsidR="006A380B" w:rsidRPr="008D2A37" w:rsidRDefault="001565D6" w:rsidP="00910BF0">
      <w:pPr>
        <w:spacing w:before="100" w:beforeAutospacing="1" w:after="100" w:afterAutospacing="1" w:line="240" w:lineRule="auto"/>
        <w:jc w:val="both"/>
        <w:rPr>
          <w:rFonts w:ascii="Arial" w:hAnsi="Arial" w:cs="Arial"/>
        </w:rPr>
      </w:pPr>
      <w:r w:rsidRPr="008D2A37">
        <w:rPr>
          <w:rFonts w:ascii="Arial" w:hAnsi="Arial" w:cs="Arial"/>
        </w:rPr>
        <w:t xml:space="preserve">En los multimedia educativos su </w:t>
      </w:r>
      <w:r w:rsidR="0003768F" w:rsidRPr="008D2A37">
        <w:rPr>
          <w:rFonts w:ascii="Arial" w:hAnsi="Arial" w:cs="Arial"/>
        </w:rPr>
        <w:t>concreción</w:t>
      </w:r>
      <w:r w:rsidRPr="008D2A37">
        <w:rPr>
          <w:rFonts w:ascii="Arial" w:hAnsi="Arial" w:cs="Arial"/>
        </w:rPr>
        <w:t xml:space="preserve"> se origina dentro de una etapa creativa </w:t>
      </w:r>
      <w:r w:rsidR="0003768F" w:rsidRPr="008D2A37">
        <w:rPr>
          <w:rFonts w:ascii="Arial" w:hAnsi="Arial" w:cs="Arial"/>
        </w:rPr>
        <w:t>propia del</w:t>
      </w:r>
      <w:r w:rsidRPr="008D2A37">
        <w:rPr>
          <w:rFonts w:ascii="Arial" w:hAnsi="Arial" w:cs="Arial"/>
        </w:rPr>
        <w:t xml:space="preserve"> proceso de producción</w:t>
      </w:r>
      <w:r w:rsidR="0003768F" w:rsidRPr="008D2A37">
        <w:rPr>
          <w:rFonts w:ascii="Arial" w:hAnsi="Arial" w:cs="Arial"/>
        </w:rPr>
        <w:t>,</w:t>
      </w:r>
      <w:r w:rsidRPr="008D2A37">
        <w:rPr>
          <w:rFonts w:ascii="Arial" w:hAnsi="Arial" w:cs="Arial"/>
        </w:rPr>
        <w:t xml:space="preserve"> </w:t>
      </w:r>
      <w:r w:rsidR="0003768F" w:rsidRPr="008D2A37">
        <w:rPr>
          <w:rFonts w:ascii="Arial" w:hAnsi="Arial" w:cs="Arial"/>
        </w:rPr>
        <w:t>caracteriza</w:t>
      </w:r>
      <w:r w:rsidR="00555920" w:rsidRPr="008D2A37">
        <w:rPr>
          <w:rFonts w:ascii="Arial" w:hAnsi="Arial" w:cs="Arial"/>
        </w:rPr>
        <w:t>da</w:t>
      </w:r>
      <w:r w:rsidR="0003768F" w:rsidRPr="008D2A37">
        <w:rPr>
          <w:rFonts w:ascii="Arial" w:hAnsi="Arial" w:cs="Arial"/>
        </w:rPr>
        <w:t xml:space="preserve"> </w:t>
      </w:r>
      <w:r w:rsidRPr="008D2A37">
        <w:rPr>
          <w:rFonts w:ascii="Arial" w:hAnsi="Arial" w:cs="Arial"/>
        </w:rPr>
        <w:t xml:space="preserve">por la </w:t>
      </w:r>
      <w:r w:rsidR="0003768F" w:rsidRPr="008D2A37">
        <w:rPr>
          <w:rFonts w:ascii="Arial" w:hAnsi="Arial" w:cs="Arial"/>
        </w:rPr>
        <w:t>elaboración</w:t>
      </w:r>
      <w:r w:rsidRPr="008D2A37">
        <w:rPr>
          <w:rFonts w:ascii="Arial" w:hAnsi="Arial" w:cs="Arial"/>
        </w:rPr>
        <w:t xml:space="preserve"> de una propuesta pedagógica que además de mediar los contenidos es representada gráficamente para </w:t>
      </w:r>
      <w:r w:rsidR="00555920" w:rsidRPr="008D2A37">
        <w:rPr>
          <w:rFonts w:ascii="Arial" w:hAnsi="Arial" w:cs="Arial"/>
        </w:rPr>
        <w:t>favorecer el nexo motivacional y de interés por explorar los contenidos y la interacción de estos a través de la interfaz.</w:t>
      </w:r>
    </w:p>
    <w:p w14:paraId="6AF815B4" w14:textId="77777777" w:rsidR="0003768F" w:rsidRPr="008D2A37" w:rsidRDefault="0003768F" w:rsidP="00910BF0">
      <w:pPr>
        <w:spacing w:before="100" w:beforeAutospacing="1" w:after="100" w:afterAutospacing="1" w:line="240" w:lineRule="auto"/>
        <w:jc w:val="both"/>
        <w:rPr>
          <w:rFonts w:ascii="Arial" w:hAnsi="Arial" w:cs="Arial"/>
        </w:rPr>
      </w:pPr>
      <w:r w:rsidRPr="008D2A37">
        <w:rPr>
          <w:rFonts w:ascii="Arial" w:hAnsi="Arial" w:cs="Arial"/>
        </w:rPr>
        <w:t>En la elaboración</w:t>
      </w:r>
      <w:r w:rsidR="00555920" w:rsidRPr="008D2A37">
        <w:rPr>
          <w:rFonts w:ascii="Arial" w:hAnsi="Arial" w:cs="Arial"/>
        </w:rPr>
        <w:t xml:space="preserve"> gráfica</w:t>
      </w:r>
      <w:r w:rsidRPr="008D2A37">
        <w:rPr>
          <w:rFonts w:ascii="Arial" w:hAnsi="Arial" w:cs="Arial"/>
        </w:rPr>
        <w:t xml:space="preserve"> de dicha interfaz este concepto orienta y guía el diseño de los elementos que la conforman como por ejemplo, la interfaz principal, secundarias, recursos multimedia y elemento</w:t>
      </w:r>
      <w:r w:rsidR="00B4278E">
        <w:rPr>
          <w:rFonts w:ascii="Arial" w:hAnsi="Arial" w:cs="Arial"/>
        </w:rPr>
        <w:t>s de navegación (botones, menús</w:t>
      </w:r>
      <w:r w:rsidRPr="008D2A37">
        <w:rPr>
          <w:rFonts w:ascii="Arial" w:hAnsi="Arial" w:cs="Arial"/>
        </w:rPr>
        <w:t xml:space="preserve"> e íconos).</w:t>
      </w:r>
    </w:p>
    <w:p w14:paraId="4A657FFE" w14:textId="77777777" w:rsidR="00E777B4" w:rsidRPr="008D2A37" w:rsidRDefault="00CA54C7" w:rsidP="00910BF0">
      <w:pPr>
        <w:spacing w:before="100" w:beforeAutospacing="1" w:after="100" w:afterAutospacing="1" w:line="240" w:lineRule="auto"/>
        <w:jc w:val="both"/>
        <w:rPr>
          <w:rFonts w:ascii="Arial" w:hAnsi="Arial" w:cs="Arial"/>
        </w:rPr>
      </w:pPr>
      <w:r w:rsidRPr="008D2A37">
        <w:rPr>
          <w:rFonts w:ascii="Arial" w:hAnsi="Arial" w:cs="Arial"/>
        </w:rPr>
        <w:t>Díaz</w:t>
      </w:r>
      <w:r w:rsidR="0003768F" w:rsidRPr="008D2A37">
        <w:rPr>
          <w:rFonts w:ascii="Arial" w:hAnsi="Arial" w:cs="Arial"/>
        </w:rPr>
        <w:t xml:space="preserve"> destaca 7 aspectos pedagógicos que dan valor a </w:t>
      </w:r>
      <w:r w:rsidR="00555920" w:rsidRPr="008D2A37">
        <w:rPr>
          <w:rFonts w:ascii="Arial" w:hAnsi="Arial" w:cs="Arial"/>
        </w:rPr>
        <w:t xml:space="preserve">la </w:t>
      </w:r>
      <w:r w:rsidR="0003768F" w:rsidRPr="008D2A37">
        <w:rPr>
          <w:rFonts w:ascii="Arial" w:hAnsi="Arial" w:cs="Arial"/>
        </w:rPr>
        <w:t>metáfora en la producción de materiales didácticos</w:t>
      </w:r>
      <w:r w:rsidR="00E777B4" w:rsidRPr="008D2A37">
        <w:rPr>
          <w:rFonts w:ascii="Arial" w:hAnsi="Arial" w:cs="Arial"/>
        </w:rPr>
        <w:t>:</w:t>
      </w:r>
    </w:p>
    <w:p w14:paraId="32EC18CD" w14:textId="70390213" w:rsidR="00E777B4" w:rsidRPr="008D2A37" w:rsidRDefault="00E777B4" w:rsidP="00910BF0">
      <w:pPr>
        <w:numPr>
          <w:ilvl w:val="0"/>
          <w:numId w:val="33"/>
        </w:numPr>
        <w:spacing w:before="100" w:beforeAutospacing="1" w:after="100" w:afterAutospacing="1" w:line="240" w:lineRule="auto"/>
        <w:jc w:val="both"/>
        <w:rPr>
          <w:rFonts w:ascii="Arial" w:hAnsi="Arial" w:cs="Arial"/>
        </w:rPr>
      </w:pPr>
      <w:r w:rsidRPr="008D2A37">
        <w:rPr>
          <w:rFonts w:ascii="Arial" w:hAnsi="Arial" w:cs="Arial"/>
        </w:rPr>
        <w:t xml:space="preserve">La metáfora es un elemento comunicativo, usualmente gráfico, a veces animado, que trasmite en forma sucinta y reiterada el mensaje educativo central del multimedio o del objeto específico. </w:t>
      </w:r>
    </w:p>
    <w:p w14:paraId="26804F09" w14:textId="77777777" w:rsidR="00E777B4" w:rsidRPr="008D2A37" w:rsidRDefault="00E777B4" w:rsidP="00910BF0">
      <w:pPr>
        <w:numPr>
          <w:ilvl w:val="0"/>
          <w:numId w:val="33"/>
        </w:numPr>
        <w:spacing w:before="100" w:beforeAutospacing="1" w:after="100" w:afterAutospacing="1" w:line="240" w:lineRule="auto"/>
        <w:jc w:val="both"/>
        <w:rPr>
          <w:rFonts w:ascii="Arial" w:hAnsi="Arial" w:cs="Arial"/>
        </w:rPr>
      </w:pPr>
      <w:r w:rsidRPr="008D2A37">
        <w:rPr>
          <w:rFonts w:ascii="Arial" w:hAnsi="Arial" w:cs="Arial"/>
        </w:rPr>
        <w:t>Fortalece el aprendizaje en el tanto que reitera con otros recursos el mensaje textual. Parte de su valor formativo consiste en que refuerza, mediante la repetición, el mensaje y los contenidos, contribuyendo al aprendizaje y a la internalización de los conocimientos, los valores y las conductas que, simultáneamente, se comunican mediante otros lenguajes.</w:t>
      </w:r>
    </w:p>
    <w:p w14:paraId="2364C897" w14:textId="77777777" w:rsidR="00E777B4" w:rsidRPr="008D2A37" w:rsidRDefault="00E777B4" w:rsidP="00910BF0">
      <w:pPr>
        <w:numPr>
          <w:ilvl w:val="0"/>
          <w:numId w:val="33"/>
        </w:numPr>
        <w:spacing w:before="100" w:beforeAutospacing="1" w:after="100" w:afterAutospacing="1" w:line="240" w:lineRule="auto"/>
        <w:jc w:val="both"/>
        <w:rPr>
          <w:rFonts w:ascii="Arial" w:hAnsi="Arial" w:cs="Arial"/>
        </w:rPr>
      </w:pPr>
      <w:r w:rsidRPr="008D2A37">
        <w:rPr>
          <w:rFonts w:ascii="Arial" w:hAnsi="Arial" w:cs="Arial"/>
        </w:rPr>
        <w:t>Facilita la construcción y la presentación de índices, menús y botoneras para la navegación dentro del multimedia. Formas simplificadas de la metáfora (hojas, lápices de color, flechas) permiten a los lectores distinguir textos vinculados con el mensaje principal, pero que obedecen a finalidades distintas del dominio de contenidos por aprender. Esta economía de representación resulta en un ahorro de energía en las actividades educativas, particularmente en la auto</w:t>
      </w:r>
      <w:r w:rsidR="00910BF0">
        <w:rPr>
          <w:rFonts w:ascii="Arial" w:hAnsi="Arial" w:cs="Arial"/>
        </w:rPr>
        <w:t>-</w:t>
      </w:r>
      <w:r w:rsidRPr="008D2A37">
        <w:rPr>
          <w:rFonts w:ascii="Arial" w:hAnsi="Arial" w:cs="Arial"/>
        </w:rPr>
        <w:t>instrucción.</w:t>
      </w:r>
    </w:p>
    <w:p w14:paraId="6C7004CC" w14:textId="77777777" w:rsidR="00E777B4" w:rsidRPr="008D2A37" w:rsidRDefault="00E777B4" w:rsidP="00910BF0">
      <w:pPr>
        <w:numPr>
          <w:ilvl w:val="0"/>
          <w:numId w:val="33"/>
        </w:numPr>
        <w:spacing w:before="100" w:beforeAutospacing="1" w:after="100" w:afterAutospacing="1" w:line="240" w:lineRule="auto"/>
        <w:jc w:val="both"/>
        <w:rPr>
          <w:rFonts w:ascii="Arial" w:hAnsi="Arial" w:cs="Arial"/>
        </w:rPr>
      </w:pPr>
      <w:r w:rsidRPr="008D2A37">
        <w:rPr>
          <w:rFonts w:ascii="Arial" w:hAnsi="Arial" w:cs="Arial"/>
        </w:rPr>
        <w:t>En ese mismo sentido, propicia la construcción de familias de iconos aplicables incluso a los materiales impresos con la intención de facilitar el desplazamiento del estudiante por el texto, siguiendo instrucciones tanto gráficas como verbales.</w:t>
      </w:r>
    </w:p>
    <w:p w14:paraId="2074EBF0" w14:textId="77777777" w:rsidR="00E777B4" w:rsidRPr="008D2A37" w:rsidRDefault="00E777B4" w:rsidP="00910BF0">
      <w:pPr>
        <w:numPr>
          <w:ilvl w:val="0"/>
          <w:numId w:val="33"/>
        </w:numPr>
        <w:spacing w:before="100" w:beforeAutospacing="1" w:after="100" w:afterAutospacing="1" w:line="240" w:lineRule="auto"/>
        <w:jc w:val="both"/>
        <w:rPr>
          <w:rFonts w:ascii="Arial" w:hAnsi="Arial" w:cs="Arial"/>
        </w:rPr>
      </w:pPr>
      <w:r w:rsidRPr="008D2A37">
        <w:rPr>
          <w:rFonts w:ascii="Arial" w:hAnsi="Arial" w:cs="Arial"/>
        </w:rPr>
        <w:t>Favorece la identificación de los usuarios porque mueve sus emociones y sus sentimientos, crea empatía y complicidad, lo que favorece la exploración y el uso de los materiales por los estudiantes.</w:t>
      </w:r>
    </w:p>
    <w:p w14:paraId="408C2A55" w14:textId="77777777" w:rsidR="00E777B4" w:rsidRPr="008D2A37" w:rsidRDefault="00E777B4" w:rsidP="00910BF0">
      <w:pPr>
        <w:numPr>
          <w:ilvl w:val="0"/>
          <w:numId w:val="33"/>
        </w:numPr>
        <w:spacing w:before="100" w:beforeAutospacing="1" w:after="100" w:afterAutospacing="1" w:line="240" w:lineRule="auto"/>
        <w:jc w:val="both"/>
        <w:rPr>
          <w:rFonts w:ascii="Arial" w:hAnsi="Arial" w:cs="Arial"/>
        </w:rPr>
      </w:pPr>
      <w:r w:rsidRPr="008D2A37">
        <w:rPr>
          <w:rFonts w:ascii="Arial" w:hAnsi="Arial" w:cs="Arial"/>
        </w:rPr>
        <w:t>Modera la frialdad implícita en la comunicación vía máquinas y medios electrónicos, sin dejar de atender a la veracidad y la verosimilitud. Igual efecto provoca en los voluminosos textos tradicionales impresos en blanco y negro.</w:t>
      </w:r>
    </w:p>
    <w:p w14:paraId="5C40D80B" w14:textId="77777777" w:rsidR="00E777B4" w:rsidRPr="008D2A37" w:rsidRDefault="00E777B4" w:rsidP="00910BF0">
      <w:pPr>
        <w:numPr>
          <w:ilvl w:val="0"/>
          <w:numId w:val="33"/>
        </w:numPr>
        <w:spacing w:before="100" w:beforeAutospacing="1" w:after="100" w:afterAutospacing="1" w:line="240" w:lineRule="auto"/>
        <w:jc w:val="both"/>
        <w:rPr>
          <w:rFonts w:ascii="Arial" w:hAnsi="Arial" w:cs="Arial"/>
        </w:rPr>
      </w:pPr>
      <w:r w:rsidRPr="008D2A37">
        <w:rPr>
          <w:rFonts w:ascii="Arial" w:hAnsi="Arial" w:cs="Arial"/>
        </w:rPr>
        <w:t>Es un recurso de calidad. Una buena metáfora permea y orienta toda la producción, se reproduce y se enriquece a sí misma y, concentra la atención de los usuarios. En este rol, se espera de ella un efecto multiplicador sobre el aprendizaje.</w:t>
      </w:r>
    </w:p>
    <w:p w14:paraId="3EACFDAE" w14:textId="77777777" w:rsidR="008F7201" w:rsidRPr="008D2A37" w:rsidRDefault="00DA1DD5" w:rsidP="00910BF0">
      <w:pPr>
        <w:spacing w:before="100" w:beforeAutospacing="1" w:after="100" w:afterAutospacing="1" w:line="240" w:lineRule="auto"/>
        <w:jc w:val="both"/>
        <w:rPr>
          <w:rFonts w:ascii="Arial" w:hAnsi="Arial" w:cs="Arial"/>
          <w:b/>
        </w:rPr>
      </w:pPr>
      <w:r w:rsidRPr="008D2A37">
        <w:rPr>
          <w:rFonts w:ascii="Arial" w:hAnsi="Arial" w:cs="Arial"/>
          <w:b/>
        </w:rPr>
        <w:t>Interfaz</w:t>
      </w:r>
      <w:r w:rsidR="00BE6A80" w:rsidRPr="008D2A37">
        <w:rPr>
          <w:rFonts w:ascii="Arial" w:hAnsi="Arial" w:cs="Arial"/>
          <w:b/>
        </w:rPr>
        <w:t xml:space="preserve"> gráfica</w:t>
      </w:r>
    </w:p>
    <w:p w14:paraId="0D8CD454" w14:textId="77777777" w:rsidR="00DA1DD5" w:rsidRPr="008D2A37" w:rsidRDefault="006A380B" w:rsidP="00910BF0">
      <w:pPr>
        <w:spacing w:before="100" w:beforeAutospacing="1" w:after="100" w:afterAutospacing="1" w:line="240" w:lineRule="auto"/>
        <w:jc w:val="both"/>
        <w:rPr>
          <w:rFonts w:ascii="Arial" w:hAnsi="Arial" w:cs="Arial"/>
        </w:rPr>
      </w:pPr>
      <w:r w:rsidRPr="008D2A37">
        <w:rPr>
          <w:rFonts w:ascii="Arial" w:hAnsi="Arial" w:cs="Arial"/>
        </w:rPr>
        <w:t xml:space="preserve">Ben </w:t>
      </w:r>
      <w:r w:rsidR="00DA1DD5" w:rsidRPr="008D2A37">
        <w:rPr>
          <w:rFonts w:ascii="Arial" w:hAnsi="Arial" w:cs="Arial"/>
        </w:rPr>
        <w:t>Shneiderman</w:t>
      </w:r>
      <w:r w:rsidRPr="008D2A37">
        <w:rPr>
          <w:rFonts w:ascii="Arial" w:hAnsi="Arial" w:cs="Arial"/>
        </w:rPr>
        <w:t>,</w:t>
      </w:r>
      <w:r w:rsidR="00787900" w:rsidRPr="008D2A37">
        <w:rPr>
          <w:rFonts w:ascii="Arial" w:hAnsi="Arial" w:cs="Arial"/>
        </w:rPr>
        <w:t xml:space="preserve"> </w:t>
      </w:r>
      <w:r w:rsidR="00DA1DD5" w:rsidRPr="008D2A37">
        <w:rPr>
          <w:rFonts w:ascii="Arial" w:hAnsi="Arial" w:cs="Arial"/>
        </w:rPr>
        <w:t>catedrático en Informática de la Universi</w:t>
      </w:r>
      <w:r w:rsidR="00A0632A" w:rsidRPr="008D2A37">
        <w:rPr>
          <w:rFonts w:ascii="Arial" w:hAnsi="Arial" w:cs="Arial"/>
        </w:rPr>
        <w:t xml:space="preserve">dad de Maryland en </w:t>
      </w:r>
      <w:r w:rsidR="00DA1DD5" w:rsidRPr="008D2A37">
        <w:rPr>
          <w:rFonts w:ascii="Arial" w:hAnsi="Arial" w:cs="Arial"/>
        </w:rPr>
        <w:t xml:space="preserve">Estados Unidos </w:t>
      </w:r>
      <w:r w:rsidR="00364E46" w:rsidRPr="008D2A37">
        <w:rPr>
          <w:rFonts w:ascii="Arial" w:hAnsi="Arial" w:cs="Arial"/>
        </w:rPr>
        <w:t>define</w:t>
      </w:r>
      <w:r w:rsidR="00D81194" w:rsidRPr="008D2A37">
        <w:rPr>
          <w:rFonts w:ascii="Arial" w:hAnsi="Arial" w:cs="Arial"/>
        </w:rPr>
        <w:t xml:space="preserve"> la</w:t>
      </w:r>
      <w:r w:rsidR="00364E46" w:rsidRPr="008D2A37">
        <w:rPr>
          <w:rFonts w:ascii="Arial" w:hAnsi="Arial" w:cs="Arial"/>
        </w:rPr>
        <w:t xml:space="preserve"> interfaz</w:t>
      </w:r>
      <w:r w:rsidR="00DA1DD5" w:rsidRPr="008D2A37">
        <w:rPr>
          <w:rFonts w:ascii="Arial" w:hAnsi="Arial" w:cs="Arial"/>
        </w:rPr>
        <w:t xml:space="preserve"> como</w:t>
      </w:r>
      <w:r w:rsidR="005E1596" w:rsidRPr="008D2A37">
        <w:rPr>
          <w:rFonts w:ascii="Arial" w:hAnsi="Arial" w:cs="Arial"/>
        </w:rPr>
        <w:t xml:space="preserve"> “</w:t>
      </w:r>
      <w:r w:rsidR="00DA1DD5" w:rsidRPr="008D2A37">
        <w:rPr>
          <w:rFonts w:ascii="Arial" w:hAnsi="Arial" w:cs="Arial"/>
        </w:rPr>
        <w:t>la membrana de comunicación entre los usuarios y el sistema por la que los diseñadores y desarrolladores de herramientas informáticas pueden hacer que la tecnología sea inteligible y sensible a las necesidades de los usuarios.</w:t>
      </w:r>
      <w:r w:rsidR="005A6737" w:rsidRPr="008D2A37">
        <w:rPr>
          <w:rFonts w:ascii="Arial" w:hAnsi="Arial" w:cs="Arial"/>
        </w:rPr>
        <w:t xml:space="preserve"> (</w:t>
      </w:r>
      <w:r w:rsidRPr="008D2A37">
        <w:rPr>
          <w:rFonts w:ascii="Arial" w:hAnsi="Arial" w:cs="Arial"/>
        </w:rPr>
        <w:t xml:space="preserve">1998, </w:t>
      </w:r>
      <w:r w:rsidR="005A6737" w:rsidRPr="008D2A37">
        <w:rPr>
          <w:rFonts w:ascii="Arial" w:hAnsi="Arial" w:cs="Arial"/>
        </w:rPr>
        <w:t>p.4)</w:t>
      </w:r>
      <w:r w:rsidR="00A0632A" w:rsidRPr="008D2A37">
        <w:rPr>
          <w:rFonts w:ascii="Arial" w:hAnsi="Arial" w:cs="Arial"/>
        </w:rPr>
        <w:t xml:space="preserve"> </w:t>
      </w:r>
      <w:r w:rsidR="00DA1DD5" w:rsidRPr="008D2A37">
        <w:rPr>
          <w:rFonts w:ascii="Arial" w:hAnsi="Arial" w:cs="Arial"/>
        </w:rPr>
        <w:t xml:space="preserve"> </w:t>
      </w:r>
    </w:p>
    <w:p w14:paraId="6EBA655E" w14:textId="77777777" w:rsidR="008059F9" w:rsidRPr="008D2A37" w:rsidRDefault="00355D8E" w:rsidP="00910BF0">
      <w:pPr>
        <w:spacing w:before="100" w:beforeAutospacing="1" w:after="100" w:afterAutospacing="1" w:line="240" w:lineRule="auto"/>
        <w:jc w:val="both"/>
        <w:rPr>
          <w:rFonts w:ascii="Arial" w:hAnsi="Arial" w:cs="Arial"/>
        </w:rPr>
      </w:pPr>
      <w:r w:rsidRPr="008D2A37">
        <w:rPr>
          <w:rFonts w:ascii="Arial" w:hAnsi="Arial" w:cs="Arial"/>
        </w:rPr>
        <w:t xml:space="preserve">En </w:t>
      </w:r>
      <w:r w:rsidR="00AC79A2" w:rsidRPr="008D2A37">
        <w:rPr>
          <w:rFonts w:ascii="Arial" w:hAnsi="Arial" w:cs="Arial"/>
        </w:rPr>
        <w:t>este caso en particular,</w:t>
      </w:r>
      <w:r w:rsidRPr="008D2A37">
        <w:rPr>
          <w:rFonts w:ascii="Arial" w:hAnsi="Arial" w:cs="Arial"/>
        </w:rPr>
        <w:t xml:space="preserve"> la interfaz gráfica </w:t>
      </w:r>
      <w:r w:rsidR="00BE6A80" w:rsidRPr="008D2A37">
        <w:rPr>
          <w:rFonts w:ascii="Arial" w:hAnsi="Arial" w:cs="Arial"/>
        </w:rPr>
        <w:t xml:space="preserve">se puede considerar </w:t>
      </w:r>
      <w:r w:rsidRPr="008D2A37">
        <w:rPr>
          <w:rFonts w:ascii="Arial" w:hAnsi="Arial" w:cs="Arial"/>
        </w:rPr>
        <w:t>un</w:t>
      </w:r>
      <w:r w:rsidR="00F95699" w:rsidRPr="008D2A37">
        <w:rPr>
          <w:rFonts w:ascii="Arial" w:hAnsi="Arial" w:cs="Arial"/>
        </w:rPr>
        <w:t xml:space="preserve"> </w:t>
      </w:r>
      <w:r w:rsidR="00AC79A2" w:rsidRPr="008D2A37">
        <w:rPr>
          <w:rFonts w:ascii="Arial" w:hAnsi="Arial" w:cs="Arial"/>
        </w:rPr>
        <w:t>mediador visual</w:t>
      </w:r>
      <w:r w:rsidR="00F95699" w:rsidRPr="008D2A37">
        <w:rPr>
          <w:rFonts w:ascii="Arial" w:hAnsi="Arial" w:cs="Arial"/>
        </w:rPr>
        <w:t xml:space="preserve"> que</w:t>
      </w:r>
      <w:r w:rsidR="00787900" w:rsidRPr="008D2A37">
        <w:rPr>
          <w:rFonts w:ascii="Arial" w:hAnsi="Arial" w:cs="Arial"/>
        </w:rPr>
        <w:t xml:space="preserve"> </w:t>
      </w:r>
      <w:r w:rsidR="00543CC7" w:rsidRPr="008D2A37">
        <w:rPr>
          <w:rFonts w:ascii="Arial" w:hAnsi="Arial" w:cs="Arial"/>
        </w:rPr>
        <w:t>facilita</w:t>
      </w:r>
      <w:r w:rsidR="00F95699" w:rsidRPr="008D2A37">
        <w:rPr>
          <w:rFonts w:ascii="Arial" w:hAnsi="Arial" w:cs="Arial"/>
        </w:rPr>
        <w:t xml:space="preserve"> la </w:t>
      </w:r>
      <w:r w:rsidR="00787900" w:rsidRPr="008D2A37">
        <w:rPr>
          <w:rFonts w:ascii="Arial" w:hAnsi="Arial" w:cs="Arial"/>
        </w:rPr>
        <w:t>comunicación</w:t>
      </w:r>
      <w:r w:rsidR="00BE6A80" w:rsidRPr="008D2A37">
        <w:rPr>
          <w:rFonts w:ascii="Arial" w:hAnsi="Arial" w:cs="Arial"/>
        </w:rPr>
        <w:t xml:space="preserve"> fluida y clara </w:t>
      </w:r>
      <w:r w:rsidR="006E30BA" w:rsidRPr="008D2A37">
        <w:rPr>
          <w:rFonts w:ascii="Arial" w:hAnsi="Arial" w:cs="Arial"/>
        </w:rPr>
        <w:t xml:space="preserve">entre </w:t>
      </w:r>
      <w:r w:rsidR="00AC79A2" w:rsidRPr="008D2A37">
        <w:rPr>
          <w:rFonts w:ascii="Arial" w:hAnsi="Arial" w:cs="Arial"/>
        </w:rPr>
        <w:t>un</w:t>
      </w:r>
      <w:r w:rsidR="006E30BA" w:rsidRPr="008D2A37">
        <w:rPr>
          <w:rFonts w:ascii="Arial" w:hAnsi="Arial" w:cs="Arial"/>
        </w:rPr>
        <w:t xml:space="preserve"> </w:t>
      </w:r>
      <w:r w:rsidR="00F95699" w:rsidRPr="008D2A37">
        <w:rPr>
          <w:rFonts w:ascii="Arial" w:hAnsi="Arial" w:cs="Arial"/>
        </w:rPr>
        <w:t>sistema</w:t>
      </w:r>
      <w:r w:rsidRPr="008D2A37">
        <w:rPr>
          <w:rFonts w:ascii="Arial" w:hAnsi="Arial" w:cs="Arial"/>
        </w:rPr>
        <w:t xml:space="preserve"> y </w:t>
      </w:r>
      <w:r w:rsidR="0069491C" w:rsidRPr="008D2A37">
        <w:rPr>
          <w:rFonts w:ascii="Arial" w:hAnsi="Arial" w:cs="Arial"/>
        </w:rPr>
        <w:t>el</w:t>
      </w:r>
      <w:r w:rsidRPr="008D2A37">
        <w:rPr>
          <w:rFonts w:ascii="Arial" w:hAnsi="Arial" w:cs="Arial"/>
        </w:rPr>
        <w:t xml:space="preserve"> usuario </w:t>
      </w:r>
      <w:r w:rsidR="0076415A" w:rsidRPr="008D2A37">
        <w:rPr>
          <w:rFonts w:ascii="Arial" w:hAnsi="Arial" w:cs="Arial"/>
        </w:rPr>
        <w:t>para fa</w:t>
      </w:r>
      <w:r w:rsidR="006E30BA" w:rsidRPr="008D2A37">
        <w:rPr>
          <w:rFonts w:ascii="Arial" w:hAnsi="Arial" w:cs="Arial"/>
        </w:rPr>
        <w:t xml:space="preserve">cilitar </w:t>
      </w:r>
      <w:r w:rsidR="00F95699" w:rsidRPr="008D2A37">
        <w:rPr>
          <w:rFonts w:ascii="Arial" w:hAnsi="Arial" w:cs="Arial"/>
        </w:rPr>
        <w:t>su</w:t>
      </w:r>
      <w:r w:rsidRPr="008D2A37">
        <w:rPr>
          <w:rFonts w:ascii="Arial" w:hAnsi="Arial" w:cs="Arial"/>
        </w:rPr>
        <w:t xml:space="preserve"> comprensión</w:t>
      </w:r>
      <w:r w:rsidR="00BE6A80" w:rsidRPr="008D2A37">
        <w:rPr>
          <w:rFonts w:ascii="Arial" w:hAnsi="Arial" w:cs="Arial"/>
        </w:rPr>
        <w:t xml:space="preserve"> y uso</w:t>
      </w:r>
      <w:r w:rsidR="00A0632A" w:rsidRPr="008D2A37">
        <w:rPr>
          <w:rFonts w:ascii="Arial" w:hAnsi="Arial" w:cs="Arial"/>
        </w:rPr>
        <w:t>.</w:t>
      </w:r>
      <w:r w:rsidR="00AC79A2" w:rsidRPr="008D2A37">
        <w:rPr>
          <w:rFonts w:ascii="Arial" w:hAnsi="Arial" w:cs="Arial"/>
        </w:rPr>
        <w:t xml:space="preserve"> </w:t>
      </w:r>
      <w:r w:rsidR="00F95699" w:rsidRPr="008D2A37">
        <w:rPr>
          <w:rFonts w:ascii="Arial" w:hAnsi="Arial" w:cs="Arial"/>
        </w:rPr>
        <w:t>Est</w:t>
      </w:r>
      <w:r w:rsidR="00067515" w:rsidRPr="008D2A37">
        <w:rPr>
          <w:rFonts w:ascii="Arial" w:hAnsi="Arial" w:cs="Arial"/>
        </w:rPr>
        <w:t>a</w:t>
      </w:r>
      <w:r w:rsidR="00E55DC7" w:rsidRPr="008D2A37">
        <w:rPr>
          <w:rFonts w:ascii="Arial" w:hAnsi="Arial" w:cs="Arial"/>
        </w:rPr>
        <w:t>,</w:t>
      </w:r>
      <w:r w:rsidR="00F95699" w:rsidRPr="008D2A37">
        <w:rPr>
          <w:rFonts w:ascii="Arial" w:hAnsi="Arial" w:cs="Arial"/>
        </w:rPr>
        <w:t xml:space="preserve"> por lo general</w:t>
      </w:r>
      <w:r w:rsidR="00E55DC7" w:rsidRPr="008D2A37">
        <w:rPr>
          <w:rFonts w:ascii="Arial" w:hAnsi="Arial" w:cs="Arial"/>
        </w:rPr>
        <w:t>,</w:t>
      </w:r>
      <w:r w:rsidR="00F95699" w:rsidRPr="008D2A37">
        <w:rPr>
          <w:rFonts w:ascii="Arial" w:hAnsi="Arial" w:cs="Arial"/>
        </w:rPr>
        <w:t xml:space="preserve"> </w:t>
      </w:r>
      <w:r w:rsidR="00185293" w:rsidRPr="008D2A37">
        <w:rPr>
          <w:rFonts w:ascii="Arial" w:hAnsi="Arial" w:cs="Arial"/>
        </w:rPr>
        <w:t xml:space="preserve">se manifiesta en un entorno gráfico </w:t>
      </w:r>
      <w:r w:rsidR="006E30BA" w:rsidRPr="008D2A37">
        <w:rPr>
          <w:rFonts w:ascii="Arial" w:hAnsi="Arial" w:cs="Arial"/>
        </w:rPr>
        <w:t>compuest</w:t>
      </w:r>
      <w:r w:rsidR="00185293" w:rsidRPr="008D2A37">
        <w:rPr>
          <w:rFonts w:ascii="Arial" w:hAnsi="Arial" w:cs="Arial"/>
        </w:rPr>
        <w:t>o</w:t>
      </w:r>
      <w:r w:rsidR="006E30BA" w:rsidRPr="008D2A37">
        <w:rPr>
          <w:rFonts w:ascii="Arial" w:hAnsi="Arial" w:cs="Arial"/>
        </w:rPr>
        <w:t xml:space="preserve"> principalmente </w:t>
      </w:r>
      <w:r w:rsidR="00BE6A80" w:rsidRPr="008D2A37">
        <w:rPr>
          <w:rFonts w:ascii="Arial" w:hAnsi="Arial" w:cs="Arial"/>
        </w:rPr>
        <w:t>de</w:t>
      </w:r>
      <w:r w:rsidR="006E30BA" w:rsidRPr="008D2A37">
        <w:rPr>
          <w:rFonts w:ascii="Arial" w:hAnsi="Arial" w:cs="Arial"/>
        </w:rPr>
        <w:t xml:space="preserve"> imágenes y objetos para representar la información y las acciones disponibles para </w:t>
      </w:r>
      <w:r w:rsidR="00D81194" w:rsidRPr="008D2A37">
        <w:rPr>
          <w:rFonts w:ascii="Arial" w:hAnsi="Arial" w:cs="Arial"/>
        </w:rPr>
        <w:t>ejecutar</w:t>
      </w:r>
      <w:r w:rsidR="009D16B3" w:rsidRPr="008D2A37">
        <w:rPr>
          <w:rFonts w:ascii="Arial" w:hAnsi="Arial" w:cs="Arial"/>
        </w:rPr>
        <w:t>.</w:t>
      </w:r>
      <w:r w:rsidR="008059F9" w:rsidRPr="008D2A37">
        <w:rPr>
          <w:rFonts w:ascii="Arial" w:hAnsi="Arial" w:cs="Arial"/>
        </w:rPr>
        <w:t xml:space="preserve"> </w:t>
      </w:r>
    </w:p>
    <w:p w14:paraId="7FCFB298" w14:textId="77777777" w:rsidR="00EC3D7F" w:rsidRPr="008D2A37" w:rsidRDefault="00EC3D7F" w:rsidP="00910BF0">
      <w:pPr>
        <w:spacing w:before="100" w:beforeAutospacing="1" w:after="100" w:afterAutospacing="1" w:line="240" w:lineRule="auto"/>
        <w:jc w:val="both"/>
        <w:rPr>
          <w:rFonts w:ascii="Arial" w:hAnsi="Arial" w:cs="Arial"/>
        </w:rPr>
      </w:pPr>
      <w:r w:rsidRPr="008D2A37">
        <w:rPr>
          <w:rFonts w:ascii="Arial" w:hAnsi="Arial" w:cs="Arial"/>
        </w:rPr>
        <w:t>Shneiderman (1998)</w:t>
      </w:r>
      <w:r w:rsidR="00E55DC7" w:rsidRPr="008D2A37">
        <w:rPr>
          <w:rFonts w:ascii="Arial" w:hAnsi="Arial" w:cs="Arial"/>
        </w:rPr>
        <w:t>,</w:t>
      </w:r>
      <w:r w:rsidRPr="008D2A37">
        <w:rPr>
          <w:rFonts w:ascii="Arial" w:hAnsi="Arial" w:cs="Arial"/>
        </w:rPr>
        <w:t xml:space="preserve"> </w:t>
      </w:r>
      <w:r w:rsidR="00844EF2" w:rsidRPr="008D2A37">
        <w:rPr>
          <w:rFonts w:ascii="Arial" w:hAnsi="Arial" w:cs="Arial"/>
        </w:rPr>
        <w:t>mencionado por Mañas (2011)</w:t>
      </w:r>
      <w:r w:rsidR="00E55DC7" w:rsidRPr="008D2A37">
        <w:rPr>
          <w:rFonts w:ascii="Arial" w:hAnsi="Arial" w:cs="Arial"/>
        </w:rPr>
        <w:t>,</w:t>
      </w:r>
      <w:r w:rsidR="00844EF2" w:rsidRPr="008D2A37">
        <w:rPr>
          <w:rFonts w:ascii="Arial" w:hAnsi="Arial" w:cs="Arial"/>
        </w:rPr>
        <w:t xml:space="preserve"> </w:t>
      </w:r>
      <w:r w:rsidR="002F38EF" w:rsidRPr="008D2A37">
        <w:rPr>
          <w:rFonts w:ascii="Arial" w:hAnsi="Arial" w:cs="Arial"/>
        </w:rPr>
        <w:t xml:space="preserve">enlista 8 </w:t>
      </w:r>
      <w:r w:rsidR="00844EF2" w:rsidRPr="008D2A37">
        <w:rPr>
          <w:rFonts w:ascii="Arial" w:hAnsi="Arial" w:cs="Arial"/>
        </w:rPr>
        <w:t>reglas de oro para el diseño de interfaces</w:t>
      </w:r>
      <w:r w:rsidR="009409BF" w:rsidRPr="008D2A37">
        <w:rPr>
          <w:rFonts w:ascii="Arial" w:hAnsi="Arial" w:cs="Arial"/>
        </w:rPr>
        <w:t>:</w:t>
      </w:r>
    </w:p>
    <w:p w14:paraId="5E035D57" w14:textId="77777777" w:rsidR="00EC3D7F" w:rsidRPr="008D2A37" w:rsidRDefault="00633A90" w:rsidP="00910BF0">
      <w:pPr>
        <w:pStyle w:val="Listamulticolor-nfasis11"/>
        <w:numPr>
          <w:ilvl w:val="0"/>
          <w:numId w:val="12"/>
        </w:numPr>
        <w:spacing w:before="100" w:beforeAutospacing="1" w:after="100" w:afterAutospacing="1" w:line="240" w:lineRule="auto"/>
        <w:jc w:val="both"/>
        <w:rPr>
          <w:rFonts w:ascii="Arial" w:hAnsi="Arial" w:cs="Arial"/>
        </w:rPr>
      </w:pPr>
      <w:r w:rsidRPr="008D2A37">
        <w:rPr>
          <w:rFonts w:ascii="Arial" w:hAnsi="Arial" w:cs="Arial"/>
          <w:b/>
        </w:rPr>
        <w:t>Esforzarse para conseguir consistencia</w:t>
      </w:r>
      <w:r w:rsidR="00CF4636" w:rsidRPr="008D2A37">
        <w:rPr>
          <w:rFonts w:ascii="Arial" w:hAnsi="Arial" w:cs="Arial"/>
        </w:rPr>
        <w:t>:</w:t>
      </w:r>
      <w:r w:rsidRPr="008D2A37">
        <w:rPr>
          <w:rFonts w:ascii="Arial" w:hAnsi="Arial" w:cs="Arial"/>
        </w:rPr>
        <w:t xml:space="preserve"> </w:t>
      </w:r>
      <w:r w:rsidR="00E55DC7" w:rsidRPr="008D2A37">
        <w:rPr>
          <w:rFonts w:ascii="Arial" w:hAnsi="Arial" w:cs="Arial"/>
        </w:rPr>
        <w:t>exigir</w:t>
      </w:r>
      <w:r w:rsidRPr="008D2A37">
        <w:rPr>
          <w:rFonts w:ascii="Arial" w:hAnsi="Arial" w:cs="Arial"/>
        </w:rPr>
        <w:t xml:space="preserve"> secu</w:t>
      </w:r>
      <w:r w:rsidR="00E55DC7" w:rsidRPr="008D2A37">
        <w:rPr>
          <w:rFonts w:ascii="Arial" w:hAnsi="Arial" w:cs="Arial"/>
        </w:rPr>
        <w:t>encias de acciones consistentes;</w:t>
      </w:r>
      <w:r w:rsidRPr="008D2A37">
        <w:rPr>
          <w:rFonts w:ascii="Arial" w:hAnsi="Arial" w:cs="Arial"/>
        </w:rPr>
        <w:t xml:space="preserve"> utilizar terminología </w:t>
      </w:r>
      <w:r w:rsidR="00E55DC7" w:rsidRPr="008D2A37">
        <w:rPr>
          <w:rFonts w:ascii="Arial" w:hAnsi="Arial" w:cs="Arial"/>
        </w:rPr>
        <w:t>coherente</w:t>
      </w:r>
      <w:r w:rsidRPr="008D2A37">
        <w:rPr>
          <w:rFonts w:ascii="Arial" w:hAnsi="Arial" w:cs="Arial"/>
        </w:rPr>
        <w:t xml:space="preserve"> en los mensa</w:t>
      </w:r>
      <w:r w:rsidR="00E55DC7" w:rsidRPr="008D2A37">
        <w:rPr>
          <w:rFonts w:ascii="Arial" w:hAnsi="Arial" w:cs="Arial"/>
        </w:rPr>
        <w:t>jes, menús y pantallas de ayuda;</w:t>
      </w:r>
      <w:r w:rsidRPr="008D2A37">
        <w:rPr>
          <w:rFonts w:ascii="Arial" w:hAnsi="Arial" w:cs="Arial"/>
        </w:rPr>
        <w:t xml:space="preserve"> emplear de forma consistente el color, </w:t>
      </w:r>
      <w:r w:rsidR="00E55DC7" w:rsidRPr="008D2A37">
        <w:rPr>
          <w:rFonts w:ascii="Arial" w:hAnsi="Arial" w:cs="Arial"/>
        </w:rPr>
        <w:t xml:space="preserve">la </w:t>
      </w:r>
      <w:r w:rsidRPr="008D2A37">
        <w:rPr>
          <w:rFonts w:ascii="Arial" w:hAnsi="Arial" w:cs="Arial"/>
        </w:rPr>
        <w:t xml:space="preserve">composición, </w:t>
      </w:r>
      <w:r w:rsidR="00E55DC7" w:rsidRPr="008D2A37">
        <w:rPr>
          <w:rFonts w:ascii="Arial" w:hAnsi="Arial" w:cs="Arial"/>
        </w:rPr>
        <w:t xml:space="preserve">las </w:t>
      </w:r>
      <w:r w:rsidRPr="008D2A37">
        <w:rPr>
          <w:rFonts w:ascii="Arial" w:hAnsi="Arial" w:cs="Arial"/>
        </w:rPr>
        <w:t xml:space="preserve">mayúsculas, </w:t>
      </w:r>
      <w:r w:rsidR="00E55DC7" w:rsidRPr="008D2A37">
        <w:rPr>
          <w:rFonts w:ascii="Arial" w:hAnsi="Arial" w:cs="Arial"/>
        </w:rPr>
        <w:t>las fuentes</w:t>
      </w:r>
      <w:r w:rsidRPr="008D2A37">
        <w:rPr>
          <w:rFonts w:ascii="Arial" w:hAnsi="Arial" w:cs="Arial"/>
        </w:rPr>
        <w:t xml:space="preserve"> </w:t>
      </w:r>
      <w:r w:rsidR="00E55DC7" w:rsidRPr="008D2A37">
        <w:rPr>
          <w:rFonts w:ascii="Arial" w:hAnsi="Arial" w:cs="Arial"/>
        </w:rPr>
        <w:t>y otros elementos similares</w:t>
      </w:r>
      <w:r w:rsidRPr="008D2A37">
        <w:rPr>
          <w:rFonts w:ascii="Arial" w:hAnsi="Arial" w:cs="Arial"/>
        </w:rPr>
        <w:t>. Las excepciones, como la necesaria confirmación de la orden de borrado o no mostrar los caracteres de las contraseñas, deberían ser comprensibles y limitadas en número.</w:t>
      </w:r>
    </w:p>
    <w:p w14:paraId="4220B0A4" w14:textId="77777777" w:rsidR="00633A90" w:rsidRPr="008D2A37" w:rsidRDefault="00633A90" w:rsidP="00910BF0">
      <w:pPr>
        <w:pStyle w:val="Listamulticolor-nfasis11"/>
        <w:numPr>
          <w:ilvl w:val="0"/>
          <w:numId w:val="12"/>
        </w:numPr>
        <w:spacing w:before="100" w:beforeAutospacing="1" w:after="100" w:afterAutospacing="1" w:line="240" w:lineRule="auto"/>
        <w:jc w:val="both"/>
        <w:rPr>
          <w:rFonts w:ascii="Arial" w:hAnsi="Arial" w:cs="Arial"/>
        </w:rPr>
      </w:pPr>
      <w:r w:rsidRPr="008D2A37">
        <w:rPr>
          <w:rFonts w:ascii="Arial" w:hAnsi="Arial" w:cs="Arial"/>
          <w:b/>
        </w:rPr>
        <w:t>A</w:t>
      </w:r>
      <w:r w:rsidR="00CF4636" w:rsidRPr="008D2A37">
        <w:rPr>
          <w:rFonts w:ascii="Arial" w:hAnsi="Arial" w:cs="Arial"/>
          <w:b/>
        </w:rPr>
        <w:t>tender la usabilidad universal</w:t>
      </w:r>
      <w:r w:rsidR="00CF4636" w:rsidRPr="008D2A37">
        <w:rPr>
          <w:rFonts w:ascii="Arial" w:hAnsi="Arial" w:cs="Arial"/>
        </w:rPr>
        <w:t>: r</w:t>
      </w:r>
      <w:r w:rsidRPr="008D2A37">
        <w:rPr>
          <w:rFonts w:ascii="Arial" w:hAnsi="Arial" w:cs="Arial"/>
        </w:rPr>
        <w:t>econocer las necesidades de los di</w:t>
      </w:r>
      <w:r w:rsidR="00CF4636" w:rsidRPr="008D2A37">
        <w:rPr>
          <w:rFonts w:ascii="Arial" w:hAnsi="Arial" w:cs="Arial"/>
        </w:rPr>
        <w:t xml:space="preserve">versos usuarios, facilitando la transformación del contenido. Diferencias entre segmentos: principiante o experto, edades, </w:t>
      </w:r>
      <w:r w:rsidRPr="008D2A37">
        <w:rPr>
          <w:rFonts w:ascii="Arial" w:hAnsi="Arial" w:cs="Arial"/>
        </w:rPr>
        <w:t>discapac</w:t>
      </w:r>
      <w:r w:rsidR="00CF4636" w:rsidRPr="008D2A37">
        <w:rPr>
          <w:rFonts w:ascii="Arial" w:hAnsi="Arial" w:cs="Arial"/>
        </w:rPr>
        <w:t>idades y diversidad tecnológica</w:t>
      </w:r>
      <w:r w:rsidRPr="008D2A37">
        <w:rPr>
          <w:rFonts w:ascii="Arial" w:hAnsi="Arial" w:cs="Arial"/>
        </w:rPr>
        <w:t>.</w:t>
      </w:r>
    </w:p>
    <w:p w14:paraId="7B255BD7" w14:textId="77777777" w:rsidR="00CF4636" w:rsidRPr="008D2A37" w:rsidRDefault="00CF4636" w:rsidP="00910BF0">
      <w:pPr>
        <w:pStyle w:val="Listamulticolor-nfasis11"/>
        <w:numPr>
          <w:ilvl w:val="0"/>
          <w:numId w:val="12"/>
        </w:numPr>
        <w:spacing w:before="100" w:beforeAutospacing="1" w:after="100" w:afterAutospacing="1" w:line="240" w:lineRule="auto"/>
        <w:jc w:val="both"/>
        <w:rPr>
          <w:rFonts w:ascii="Arial" w:hAnsi="Arial" w:cs="Arial"/>
        </w:rPr>
      </w:pPr>
      <w:r w:rsidRPr="008D2A37">
        <w:rPr>
          <w:rFonts w:ascii="Arial" w:hAnsi="Arial" w:cs="Arial"/>
          <w:b/>
        </w:rPr>
        <w:t>Ofrecer realimentación informativa</w:t>
      </w:r>
      <w:r w:rsidRPr="008D2A37">
        <w:rPr>
          <w:rFonts w:ascii="Arial" w:hAnsi="Arial" w:cs="Arial"/>
        </w:rPr>
        <w:t>:</w:t>
      </w:r>
      <w:r w:rsidRPr="008D2A37">
        <w:rPr>
          <w:rFonts w:ascii="Arial" w:hAnsi="Arial" w:cs="Arial"/>
          <w:b/>
        </w:rPr>
        <w:t xml:space="preserve"> </w:t>
      </w:r>
      <w:r w:rsidR="00E55DC7" w:rsidRPr="008D2A37">
        <w:rPr>
          <w:rFonts w:ascii="Arial" w:hAnsi="Arial" w:cs="Arial"/>
        </w:rPr>
        <w:t xml:space="preserve">incluir </w:t>
      </w:r>
      <w:r w:rsidRPr="008D2A37">
        <w:rPr>
          <w:rFonts w:ascii="Arial" w:hAnsi="Arial" w:cs="Arial"/>
        </w:rPr>
        <w:t>para cada acción del sistema una realimentación por</w:t>
      </w:r>
      <w:r w:rsidRPr="008D2A37">
        <w:rPr>
          <w:rFonts w:ascii="Arial" w:hAnsi="Arial" w:cs="Arial"/>
          <w:b/>
        </w:rPr>
        <w:t xml:space="preserve"> </w:t>
      </w:r>
      <w:r w:rsidRPr="008D2A37">
        <w:rPr>
          <w:rFonts w:ascii="Arial" w:hAnsi="Arial" w:cs="Arial"/>
        </w:rPr>
        <w:t>parte del sistema.</w:t>
      </w:r>
    </w:p>
    <w:p w14:paraId="63414642" w14:textId="77777777" w:rsidR="00EC3D7F" w:rsidRPr="008D2A37" w:rsidRDefault="00CF4636" w:rsidP="00910BF0">
      <w:pPr>
        <w:pStyle w:val="Listamulticolor-nfasis11"/>
        <w:numPr>
          <w:ilvl w:val="0"/>
          <w:numId w:val="12"/>
        </w:numPr>
        <w:spacing w:before="100" w:beforeAutospacing="1" w:after="100" w:afterAutospacing="1" w:line="240" w:lineRule="auto"/>
        <w:jc w:val="both"/>
        <w:rPr>
          <w:rFonts w:ascii="Arial" w:hAnsi="Arial" w:cs="Arial"/>
        </w:rPr>
      </w:pPr>
      <w:r w:rsidRPr="008D2A37">
        <w:rPr>
          <w:rFonts w:ascii="Arial" w:hAnsi="Arial" w:cs="Arial"/>
          <w:b/>
        </w:rPr>
        <w:t>Diseñar diálogos para conducir a la finalización</w:t>
      </w:r>
      <w:r w:rsidRPr="008D2A37">
        <w:rPr>
          <w:rFonts w:ascii="Arial" w:hAnsi="Arial" w:cs="Arial"/>
        </w:rPr>
        <w:t>:</w:t>
      </w:r>
      <w:r w:rsidRPr="008D2A37">
        <w:rPr>
          <w:rFonts w:ascii="Arial" w:hAnsi="Arial" w:cs="Arial"/>
          <w:b/>
        </w:rPr>
        <w:t xml:space="preserve"> </w:t>
      </w:r>
      <w:r w:rsidRPr="008D2A37">
        <w:rPr>
          <w:rFonts w:ascii="Arial" w:hAnsi="Arial" w:cs="Arial"/>
        </w:rPr>
        <w:t>crear sistemas claros de conducción hasta el final del proceso de las secuencias de acción del usuario.</w:t>
      </w:r>
      <w:r w:rsidR="008F3923" w:rsidRPr="008D2A37">
        <w:rPr>
          <w:rFonts w:ascii="Arial" w:hAnsi="Arial" w:cs="Arial"/>
        </w:rPr>
        <w:t xml:space="preserve"> </w:t>
      </w:r>
    </w:p>
    <w:p w14:paraId="5A313541" w14:textId="77777777" w:rsidR="00CF4636" w:rsidRPr="008D2A37" w:rsidRDefault="00CF4636" w:rsidP="00910BF0">
      <w:pPr>
        <w:pStyle w:val="Listamulticolor-nfasis11"/>
        <w:numPr>
          <w:ilvl w:val="0"/>
          <w:numId w:val="12"/>
        </w:numPr>
        <w:spacing w:before="100" w:beforeAutospacing="1" w:after="100" w:afterAutospacing="1" w:line="240" w:lineRule="auto"/>
        <w:jc w:val="both"/>
        <w:rPr>
          <w:rFonts w:ascii="Arial" w:hAnsi="Arial" w:cs="Arial"/>
        </w:rPr>
      </w:pPr>
      <w:r w:rsidRPr="008D2A37">
        <w:rPr>
          <w:rFonts w:ascii="Arial" w:hAnsi="Arial" w:cs="Arial"/>
          <w:b/>
        </w:rPr>
        <w:t>Prevenir errores</w:t>
      </w:r>
      <w:r w:rsidRPr="008D2A37">
        <w:rPr>
          <w:rFonts w:ascii="Arial" w:hAnsi="Arial" w:cs="Arial"/>
        </w:rPr>
        <w:t>:</w:t>
      </w:r>
      <w:r w:rsidRPr="008D2A37">
        <w:rPr>
          <w:rFonts w:ascii="Arial" w:hAnsi="Arial" w:cs="Arial"/>
          <w:b/>
        </w:rPr>
        <w:t xml:space="preserve"> </w:t>
      </w:r>
      <w:r w:rsidRPr="008D2A37">
        <w:rPr>
          <w:rFonts w:ascii="Arial" w:hAnsi="Arial" w:cs="Arial"/>
        </w:rPr>
        <w:t>diseñar el sistema de forma que los usuarios no puedan cometer</w:t>
      </w:r>
      <w:r w:rsidRPr="008D2A37">
        <w:rPr>
          <w:rFonts w:ascii="Arial" w:hAnsi="Arial" w:cs="Arial"/>
          <w:b/>
        </w:rPr>
        <w:t xml:space="preserve"> </w:t>
      </w:r>
      <w:r w:rsidRPr="008D2A37">
        <w:rPr>
          <w:rFonts w:ascii="Arial" w:hAnsi="Arial" w:cs="Arial"/>
        </w:rPr>
        <w:t xml:space="preserve">errores serios. </w:t>
      </w:r>
    </w:p>
    <w:p w14:paraId="2CD4F24E" w14:textId="77777777" w:rsidR="00146ABE" w:rsidRPr="008D2A37" w:rsidRDefault="00CF4636" w:rsidP="00910BF0">
      <w:pPr>
        <w:pStyle w:val="Listamulticolor-nfasis11"/>
        <w:numPr>
          <w:ilvl w:val="0"/>
          <w:numId w:val="12"/>
        </w:numPr>
        <w:spacing w:before="100" w:beforeAutospacing="1" w:after="100" w:afterAutospacing="1" w:line="240" w:lineRule="auto"/>
        <w:jc w:val="both"/>
        <w:rPr>
          <w:rFonts w:ascii="Arial" w:hAnsi="Arial" w:cs="Arial"/>
        </w:rPr>
      </w:pPr>
      <w:r w:rsidRPr="008D2A37">
        <w:rPr>
          <w:rFonts w:ascii="Arial" w:hAnsi="Arial" w:cs="Arial"/>
          <w:b/>
        </w:rPr>
        <w:t>Permitir deshacer acciones de forma fácil</w:t>
      </w:r>
      <w:r w:rsidRPr="008D2A37">
        <w:rPr>
          <w:rFonts w:ascii="Arial" w:hAnsi="Arial" w:cs="Arial"/>
        </w:rPr>
        <w:t>:</w:t>
      </w:r>
      <w:r w:rsidRPr="008D2A37">
        <w:rPr>
          <w:rFonts w:ascii="Arial" w:hAnsi="Arial" w:cs="Arial"/>
          <w:b/>
        </w:rPr>
        <w:t xml:space="preserve"> </w:t>
      </w:r>
      <w:r w:rsidRPr="008D2A37">
        <w:rPr>
          <w:rFonts w:ascii="Arial" w:hAnsi="Arial" w:cs="Arial"/>
        </w:rPr>
        <w:t>tener la posibilidad de remediar acciones erróneas, por lo</w:t>
      </w:r>
      <w:r w:rsidRPr="008D2A37">
        <w:rPr>
          <w:rFonts w:ascii="Arial" w:hAnsi="Arial" w:cs="Arial"/>
          <w:b/>
        </w:rPr>
        <w:t xml:space="preserve"> </w:t>
      </w:r>
      <w:r w:rsidRPr="008D2A37">
        <w:rPr>
          <w:rFonts w:ascii="Arial" w:hAnsi="Arial" w:cs="Arial"/>
        </w:rPr>
        <w:t>tanto construir un sistema reversible. Este sistema suaviza la</w:t>
      </w:r>
      <w:r w:rsidRPr="008D2A37">
        <w:rPr>
          <w:rFonts w:ascii="Arial" w:hAnsi="Arial" w:cs="Arial"/>
          <w:b/>
        </w:rPr>
        <w:t xml:space="preserve"> </w:t>
      </w:r>
      <w:r w:rsidRPr="008D2A37">
        <w:rPr>
          <w:rFonts w:ascii="Arial" w:hAnsi="Arial" w:cs="Arial"/>
        </w:rPr>
        <w:t>ansiedad que se puede producir en el usuario.</w:t>
      </w:r>
      <w:r w:rsidRPr="008D2A37">
        <w:rPr>
          <w:rFonts w:ascii="Arial" w:hAnsi="Arial" w:cs="Arial"/>
          <w:b/>
        </w:rPr>
        <w:t xml:space="preserve"> </w:t>
      </w:r>
    </w:p>
    <w:p w14:paraId="00605F33" w14:textId="77777777" w:rsidR="00146ABE" w:rsidRPr="008D2A37" w:rsidRDefault="00CF4636" w:rsidP="00910BF0">
      <w:pPr>
        <w:pStyle w:val="Listamulticolor-nfasis11"/>
        <w:numPr>
          <w:ilvl w:val="0"/>
          <w:numId w:val="12"/>
        </w:numPr>
        <w:spacing w:before="100" w:beforeAutospacing="1" w:after="100" w:afterAutospacing="1" w:line="240" w:lineRule="auto"/>
        <w:jc w:val="both"/>
        <w:rPr>
          <w:rFonts w:ascii="Arial" w:hAnsi="Arial" w:cs="Arial"/>
        </w:rPr>
      </w:pPr>
      <w:r w:rsidRPr="008D2A37">
        <w:rPr>
          <w:rFonts w:ascii="Arial" w:hAnsi="Arial" w:cs="Arial"/>
          <w:b/>
        </w:rPr>
        <w:t>Dar soporte al control interno</w:t>
      </w:r>
      <w:r w:rsidRPr="008D2A37">
        <w:rPr>
          <w:rFonts w:ascii="Arial" w:hAnsi="Arial" w:cs="Arial"/>
        </w:rPr>
        <w:t xml:space="preserve">: </w:t>
      </w:r>
      <w:r w:rsidR="00AD36F5" w:rsidRPr="008D2A37">
        <w:rPr>
          <w:rFonts w:ascii="Arial" w:hAnsi="Arial" w:cs="Arial"/>
        </w:rPr>
        <w:t xml:space="preserve">ofrecer a </w:t>
      </w:r>
      <w:r w:rsidRPr="008D2A37">
        <w:rPr>
          <w:rFonts w:ascii="Arial" w:hAnsi="Arial" w:cs="Arial"/>
        </w:rPr>
        <w:t>los operadores experimentados la</w:t>
      </w:r>
      <w:r w:rsidRPr="008D2A37">
        <w:rPr>
          <w:rFonts w:ascii="Arial" w:hAnsi="Arial" w:cs="Arial"/>
          <w:b/>
        </w:rPr>
        <w:t xml:space="preserve"> </w:t>
      </w:r>
      <w:r w:rsidRPr="008D2A37">
        <w:rPr>
          <w:rFonts w:ascii="Arial" w:hAnsi="Arial" w:cs="Arial"/>
        </w:rPr>
        <w:t xml:space="preserve">sensación de </w:t>
      </w:r>
      <w:r w:rsidR="00AD36F5" w:rsidRPr="008D2A37">
        <w:rPr>
          <w:rFonts w:ascii="Arial" w:hAnsi="Arial" w:cs="Arial"/>
        </w:rPr>
        <w:t>controlar</w:t>
      </w:r>
      <w:r w:rsidRPr="008D2A37">
        <w:rPr>
          <w:rFonts w:ascii="Arial" w:hAnsi="Arial" w:cs="Arial"/>
        </w:rPr>
        <w:t xml:space="preserve"> la interfaz y que </w:t>
      </w:r>
      <w:r w:rsidR="00AD36F5" w:rsidRPr="008D2A37">
        <w:rPr>
          <w:rFonts w:ascii="Arial" w:hAnsi="Arial" w:cs="Arial"/>
        </w:rPr>
        <w:t>esta</w:t>
      </w:r>
      <w:r w:rsidRPr="008D2A37">
        <w:rPr>
          <w:rFonts w:ascii="Arial" w:hAnsi="Arial" w:cs="Arial"/>
          <w:b/>
        </w:rPr>
        <w:t xml:space="preserve"> </w:t>
      </w:r>
      <w:r w:rsidRPr="008D2A37">
        <w:rPr>
          <w:rFonts w:ascii="Arial" w:hAnsi="Arial" w:cs="Arial"/>
        </w:rPr>
        <w:t>responde a sus acciones. Las acciones sorprendentes por parte de</w:t>
      </w:r>
      <w:r w:rsidRPr="008D2A37">
        <w:rPr>
          <w:rFonts w:ascii="Arial" w:hAnsi="Arial" w:cs="Arial"/>
          <w:b/>
        </w:rPr>
        <w:t xml:space="preserve"> </w:t>
      </w:r>
      <w:r w:rsidRPr="008D2A37">
        <w:rPr>
          <w:rFonts w:ascii="Arial" w:hAnsi="Arial" w:cs="Arial"/>
        </w:rPr>
        <w:t>la interfaz, las secuencias de entrada de datos tediosas, la</w:t>
      </w:r>
      <w:r w:rsidRPr="008D2A37">
        <w:rPr>
          <w:rFonts w:ascii="Arial" w:hAnsi="Arial" w:cs="Arial"/>
          <w:b/>
        </w:rPr>
        <w:t xml:space="preserve"> </w:t>
      </w:r>
      <w:r w:rsidRPr="008D2A37">
        <w:rPr>
          <w:rFonts w:ascii="Arial" w:hAnsi="Arial" w:cs="Arial"/>
        </w:rPr>
        <w:t>incapacidad o dificultad para obtener la información necesaria y la</w:t>
      </w:r>
      <w:r w:rsidRPr="008D2A37">
        <w:rPr>
          <w:rFonts w:ascii="Arial" w:hAnsi="Arial" w:cs="Arial"/>
          <w:b/>
        </w:rPr>
        <w:t xml:space="preserve"> </w:t>
      </w:r>
      <w:r w:rsidRPr="008D2A37">
        <w:rPr>
          <w:rFonts w:ascii="Arial" w:hAnsi="Arial" w:cs="Arial"/>
        </w:rPr>
        <w:t>incapacidad para producir acciones deseadas, crea ansiedad e</w:t>
      </w:r>
      <w:r w:rsidRPr="008D2A37">
        <w:rPr>
          <w:rFonts w:ascii="Arial" w:hAnsi="Arial" w:cs="Arial"/>
          <w:b/>
        </w:rPr>
        <w:t xml:space="preserve"> </w:t>
      </w:r>
      <w:r w:rsidRPr="008D2A37">
        <w:rPr>
          <w:rFonts w:ascii="Arial" w:hAnsi="Arial" w:cs="Arial"/>
        </w:rPr>
        <w:t>insatisfacción</w:t>
      </w:r>
      <w:r w:rsidRPr="008D2A37">
        <w:rPr>
          <w:rFonts w:ascii="Arial" w:hAnsi="Arial" w:cs="Arial"/>
          <w:b/>
        </w:rPr>
        <w:t xml:space="preserve">. </w:t>
      </w:r>
    </w:p>
    <w:p w14:paraId="0C30D83C" w14:textId="77777777" w:rsidR="0076415A" w:rsidRPr="008D2A37" w:rsidRDefault="00CF4636" w:rsidP="00910BF0">
      <w:pPr>
        <w:pStyle w:val="Listamulticolor-nfasis11"/>
        <w:numPr>
          <w:ilvl w:val="0"/>
          <w:numId w:val="12"/>
        </w:numPr>
        <w:spacing w:before="100" w:beforeAutospacing="1" w:after="100" w:afterAutospacing="1" w:line="240" w:lineRule="auto"/>
        <w:jc w:val="both"/>
        <w:rPr>
          <w:rFonts w:ascii="Arial" w:hAnsi="Arial" w:cs="Arial"/>
        </w:rPr>
      </w:pPr>
      <w:r w:rsidRPr="008D2A37">
        <w:rPr>
          <w:rFonts w:ascii="Arial" w:hAnsi="Arial" w:cs="Arial"/>
          <w:b/>
        </w:rPr>
        <w:t>Reducir la carga de la memoria a corto plazo</w:t>
      </w:r>
      <w:r w:rsidRPr="008D2A37">
        <w:rPr>
          <w:rFonts w:ascii="Arial" w:hAnsi="Arial" w:cs="Arial"/>
        </w:rPr>
        <w:t>: diseñar sistemas de visualización simples, la frecuencia de movimiento de ventana se reduzca y que se asigne suficiente tiempo de entrenamiento para códigos y secuencias de acciones.</w:t>
      </w:r>
    </w:p>
    <w:p w14:paraId="48E42BD2" w14:textId="77777777" w:rsidR="00647C56" w:rsidRPr="008D2A37" w:rsidRDefault="00CE2D49" w:rsidP="00910BF0">
      <w:pPr>
        <w:spacing w:before="100" w:beforeAutospacing="1" w:after="100" w:afterAutospacing="1" w:line="240" w:lineRule="auto"/>
        <w:jc w:val="both"/>
        <w:rPr>
          <w:rFonts w:ascii="Arial" w:hAnsi="Arial" w:cs="Arial"/>
        </w:rPr>
      </w:pPr>
      <w:r w:rsidRPr="008D2A37">
        <w:rPr>
          <w:rFonts w:ascii="Arial" w:hAnsi="Arial" w:cs="Arial"/>
        </w:rPr>
        <w:t>U</w:t>
      </w:r>
      <w:r w:rsidR="00B116C3" w:rsidRPr="008D2A37">
        <w:rPr>
          <w:rFonts w:ascii="Arial" w:hAnsi="Arial" w:cs="Arial"/>
        </w:rPr>
        <w:t>n buen diseño de</w:t>
      </w:r>
      <w:r w:rsidR="0060791C" w:rsidRPr="008D2A37">
        <w:rPr>
          <w:rFonts w:ascii="Arial" w:hAnsi="Arial" w:cs="Arial"/>
        </w:rPr>
        <w:t xml:space="preserve"> </w:t>
      </w:r>
      <w:r w:rsidR="00B116C3" w:rsidRPr="008D2A37">
        <w:rPr>
          <w:rFonts w:ascii="Arial" w:hAnsi="Arial" w:cs="Arial"/>
        </w:rPr>
        <w:t>interfaz</w:t>
      </w:r>
      <w:r w:rsidR="0060791C" w:rsidRPr="008D2A37">
        <w:rPr>
          <w:rFonts w:ascii="Arial" w:hAnsi="Arial" w:cs="Arial"/>
        </w:rPr>
        <w:t xml:space="preserve"> </w:t>
      </w:r>
      <w:r w:rsidR="00D81194" w:rsidRPr="008D2A37">
        <w:rPr>
          <w:rFonts w:ascii="Arial" w:hAnsi="Arial" w:cs="Arial"/>
        </w:rPr>
        <w:t xml:space="preserve">gráfica por lo tanto, </w:t>
      </w:r>
      <w:r w:rsidR="00837209" w:rsidRPr="008D2A37">
        <w:rPr>
          <w:rFonts w:ascii="Arial" w:hAnsi="Arial" w:cs="Arial"/>
        </w:rPr>
        <w:t>no solo</w:t>
      </w:r>
      <w:r w:rsidR="003255B4" w:rsidRPr="008D2A37">
        <w:rPr>
          <w:rFonts w:ascii="Arial" w:hAnsi="Arial" w:cs="Arial"/>
        </w:rPr>
        <w:t xml:space="preserve"> se centra en la parte </w:t>
      </w:r>
      <w:r w:rsidR="00BE6A80" w:rsidRPr="008D2A37">
        <w:rPr>
          <w:rFonts w:ascii="Arial" w:hAnsi="Arial" w:cs="Arial"/>
        </w:rPr>
        <w:t>visual</w:t>
      </w:r>
      <w:r w:rsidR="009530C7" w:rsidRPr="008D2A37">
        <w:rPr>
          <w:rFonts w:ascii="Arial" w:hAnsi="Arial" w:cs="Arial"/>
        </w:rPr>
        <w:t xml:space="preserve">, su </w:t>
      </w:r>
      <w:r w:rsidR="00BE6A80" w:rsidRPr="008D2A37">
        <w:rPr>
          <w:rFonts w:ascii="Arial" w:hAnsi="Arial" w:cs="Arial"/>
        </w:rPr>
        <w:t>estética</w:t>
      </w:r>
      <w:r w:rsidR="009C592F" w:rsidRPr="008D2A37">
        <w:rPr>
          <w:rFonts w:ascii="Arial" w:hAnsi="Arial" w:cs="Arial"/>
        </w:rPr>
        <w:t xml:space="preserve"> y composición</w:t>
      </w:r>
      <w:r w:rsidR="00D81194" w:rsidRPr="008D2A37">
        <w:rPr>
          <w:rFonts w:ascii="Arial" w:hAnsi="Arial" w:cs="Arial"/>
        </w:rPr>
        <w:t>,</w:t>
      </w:r>
      <w:r w:rsidR="003255B4" w:rsidRPr="008D2A37">
        <w:rPr>
          <w:rFonts w:ascii="Arial" w:hAnsi="Arial" w:cs="Arial"/>
        </w:rPr>
        <w:t xml:space="preserve"> sino también</w:t>
      </w:r>
      <w:r w:rsidR="00D81194" w:rsidRPr="008D2A37">
        <w:rPr>
          <w:rFonts w:ascii="Arial" w:hAnsi="Arial" w:cs="Arial"/>
        </w:rPr>
        <w:t>,</w:t>
      </w:r>
      <w:r w:rsidR="003255B4" w:rsidRPr="008D2A37">
        <w:rPr>
          <w:rFonts w:ascii="Arial" w:hAnsi="Arial" w:cs="Arial"/>
        </w:rPr>
        <w:t xml:space="preserve"> en el </w:t>
      </w:r>
      <w:r w:rsidR="00BE6A80" w:rsidRPr="008D2A37">
        <w:rPr>
          <w:rFonts w:ascii="Arial" w:hAnsi="Arial" w:cs="Arial"/>
        </w:rPr>
        <w:t>desarrollo</w:t>
      </w:r>
      <w:r w:rsidR="003255B4" w:rsidRPr="008D2A37">
        <w:rPr>
          <w:rFonts w:ascii="Arial" w:hAnsi="Arial" w:cs="Arial"/>
        </w:rPr>
        <w:t xml:space="preserve"> de su </w:t>
      </w:r>
      <w:r w:rsidR="0060791C" w:rsidRPr="008D2A37">
        <w:rPr>
          <w:rFonts w:ascii="Arial" w:hAnsi="Arial" w:cs="Arial"/>
        </w:rPr>
        <w:t>interacción a través de las r</w:t>
      </w:r>
      <w:r w:rsidR="003255B4" w:rsidRPr="008D2A37">
        <w:rPr>
          <w:rFonts w:ascii="Arial" w:hAnsi="Arial" w:cs="Arial"/>
        </w:rPr>
        <w:t>eglas anteriormente mencionadas.</w:t>
      </w:r>
      <w:r w:rsidRPr="008D2A37">
        <w:rPr>
          <w:rFonts w:ascii="Arial" w:hAnsi="Arial" w:cs="Arial"/>
        </w:rPr>
        <w:t xml:space="preserve"> </w:t>
      </w:r>
      <w:r w:rsidR="003255B4" w:rsidRPr="008D2A37">
        <w:rPr>
          <w:rFonts w:ascii="Arial" w:hAnsi="Arial" w:cs="Arial"/>
        </w:rPr>
        <w:t>Ambos aspectos se complementan</w:t>
      </w:r>
      <w:r w:rsidR="006A380B" w:rsidRPr="008D2A37">
        <w:rPr>
          <w:rFonts w:ascii="Arial" w:hAnsi="Arial" w:cs="Arial"/>
        </w:rPr>
        <w:t>,</w:t>
      </w:r>
      <w:r w:rsidR="003255B4" w:rsidRPr="008D2A37">
        <w:rPr>
          <w:rFonts w:ascii="Arial" w:hAnsi="Arial" w:cs="Arial"/>
        </w:rPr>
        <w:t xml:space="preserve"> ya que en</w:t>
      </w:r>
      <w:r w:rsidR="0060791C" w:rsidRPr="008D2A37">
        <w:rPr>
          <w:rFonts w:ascii="Arial" w:hAnsi="Arial" w:cs="Arial"/>
        </w:rPr>
        <w:t xml:space="preserve"> gran medida determinan la buena experiencia </w:t>
      </w:r>
      <w:r w:rsidR="0007366F" w:rsidRPr="008D2A37">
        <w:rPr>
          <w:rFonts w:ascii="Arial" w:hAnsi="Arial" w:cs="Arial"/>
        </w:rPr>
        <w:t>de</w:t>
      </w:r>
      <w:r w:rsidR="00F02879" w:rsidRPr="008D2A37">
        <w:rPr>
          <w:rFonts w:ascii="Arial" w:hAnsi="Arial" w:cs="Arial"/>
        </w:rPr>
        <w:t xml:space="preserve"> uso</w:t>
      </w:r>
      <w:r w:rsidR="00BE6A80" w:rsidRPr="008D2A37">
        <w:rPr>
          <w:rFonts w:ascii="Arial" w:hAnsi="Arial" w:cs="Arial"/>
        </w:rPr>
        <w:t xml:space="preserve"> </w:t>
      </w:r>
      <w:r w:rsidR="003255B4" w:rsidRPr="008D2A37">
        <w:rPr>
          <w:rFonts w:ascii="Arial" w:hAnsi="Arial" w:cs="Arial"/>
        </w:rPr>
        <w:t xml:space="preserve">que </w:t>
      </w:r>
      <w:r w:rsidR="009C592F" w:rsidRPr="008D2A37">
        <w:rPr>
          <w:rFonts w:ascii="Arial" w:hAnsi="Arial" w:cs="Arial"/>
        </w:rPr>
        <w:t xml:space="preserve">puede </w:t>
      </w:r>
      <w:r w:rsidR="00F02879" w:rsidRPr="008D2A37">
        <w:rPr>
          <w:rFonts w:ascii="Arial" w:hAnsi="Arial" w:cs="Arial"/>
        </w:rPr>
        <w:t>tener un usuario.</w:t>
      </w:r>
    </w:p>
    <w:p w14:paraId="7471FE14" w14:textId="77777777" w:rsidR="006F08D4" w:rsidRPr="008D2A37" w:rsidRDefault="006F08D4" w:rsidP="00910BF0">
      <w:pPr>
        <w:spacing w:before="100" w:beforeAutospacing="1" w:after="100" w:afterAutospacing="1" w:line="240" w:lineRule="auto"/>
        <w:jc w:val="both"/>
        <w:rPr>
          <w:rFonts w:ascii="Arial" w:hAnsi="Arial" w:cs="Arial"/>
          <w:b/>
        </w:rPr>
      </w:pPr>
      <w:r w:rsidRPr="008D2A37">
        <w:rPr>
          <w:rFonts w:ascii="Arial" w:hAnsi="Arial" w:cs="Arial"/>
          <w:b/>
        </w:rPr>
        <w:t>Diseño adaptativo</w:t>
      </w:r>
    </w:p>
    <w:p w14:paraId="542D3E46" w14:textId="39291EB7" w:rsidR="00250CB1" w:rsidRPr="008D2A37" w:rsidRDefault="00884C5D" w:rsidP="00910BF0">
      <w:pPr>
        <w:spacing w:before="100" w:beforeAutospacing="1" w:after="0" w:line="240" w:lineRule="auto"/>
        <w:jc w:val="both"/>
        <w:rPr>
          <w:rFonts w:ascii="Arial" w:hAnsi="Arial" w:cs="Arial"/>
        </w:rPr>
      </w:pPr>
      <w:r w:rsidRPr="008D2A37">
        <w:rPr>
          <w:rFonts w:ascii="Arial" w:hAnsi="Arial" w:cs="Arial"/>
        </w:rPr>
        <w:t xml:space="preserve">Sin duda alguna el siglo XXI se ha caracterizado por </w:t>
      </w:r>
      <w:r w:rsidR="00D8145F" w:rsidRPr="008D2A37">
        <w:rPr>
          <w:rFonts w:ascii="Arial" w:hAnsi="Arial" w:cs="Arial"/>
        </w:rPr>
        <w:t>el</w:t>
      </w:r>
      <w:r w:rsidRPr="008D2A37">
        <w:rPr>
          <w:rFonts w:ascii="Arial" w:hAnsi="Arial" w:cs="Arial"/>
        </w:rPr>
        <w:t xml:space="preserve"> uso </w:t>
      </w:r>
      <w:r w:rsidR="00D8145F" w:rsidRPr="008D2A37">
        <w:rPr>
          <w:rFonts w:ascii="Arial" w:hAnsi="Arial" w:cs="Arial"/>
        </w:rPr>
        <w:t xml:space="preserve">cada vez más </w:t>
      </w:r>
      <w:r w:rsidRPr="008D2A37">
        <w:rPr>
          <w:rFonts w:ascii="Arial" w:hAnsi="Arial" w:cs="Arial"/>
        </w:rPr>
        <w:t>frecuente y cotidiano de</w:t>
      </w:r>
      <w:r w:rsidR="00D8145F" w:rsidRPr="008D2A37">
        <w:rPr>
          <w:rFonts w:ascii="Arial" w:hAnsi="Arial" w:cs="Arial"/>
        </w:rPr>
        <w:t xml:space="preserve"> </w:t>
      </w:r>
      <w:r w:rsidRPr="008D2A37">
        <w:rPr>
          <w:rFonts w:ascii="Arial" w:hAnsi="Arial" w:cs="Arial"/>
        </w:rPr>
        <w:t>dispositivo</w:t>
      </w:r>
      <w:r w:rsidR="00D8145F" w:rsidRPr="008D2A37">
        <w:rPr>
          <w:rFonts w:ascii="Arial" w:hAnsi="Arial" w:cs="Arial"/>
        </w:rPr>
        <w:t>s</w:t>
      </w:r>
      <w:r w:rsidRPr="008D2A37">
        <w:rPr>
          <w:rFonts w:ascii="Arial" w:hAnsi="Arial" w:cs="Arial"/>
        </w:rPr>
        <w:t xml:space="preserve"> móviles como tabletas, teléfonos inteligentes y</w:t>
      </w:r>
      <w:r w:rsidR="00C11E7B" w:rsidRPr="008D2A37">
        <w:rPr>
          <w:rFonts w:ascii="Arial" w:hAnsi="Arial" w:cs="Arial"/>
        </w:rPr>
        <w:t xml:space="preserve"> computadoras po</w:t>
      </w:r>
      <w:r w:rsidRPr="008D2A37">
        <w:rPr>
          <w:rFonts w:ascii="Arial" w:hAnsi="Arial" w:cs="Arial"/>
        </w:rPr>
        <w:t>rtátiles</w:t>
      </w:r>
      <w:r w:rsidR="00D8145F" w:rsidRPr="008D2A37">
        <w:rPr>
          <w:rFonts w:ascii="Arial" w:hAnsi="Arial" w:cs="Arial"/>
        </w:rPr>
        <w:t>, entre otros.</w:t>
      </w:r>
      <w:r w:rsidRPr="008D2A37">
        <w:rPr>
          <w:rFonts w:ascii="Arial" w:hAnsi="Arial" w:cs="Arial"/>
        </w:rPr>
        <w:t xml:space="preserve"> </w:t>
      </w:r>
      <w:r w:rsidR="00250CB1" w:rsidRPr="008D2A37">
        <w:rPr>
          <w:rFonts w:ascii="Arial" w:hAnsi="Arial" w:cs="Arial"/>
        </w:rPr>
        <w:t>Según las Directrices para las políticas de aprendizaje móvil de la UNESCO (</w:t>
      </w:r>
      <w:r w:rsidR="006155CF" w:rsidRPr="008D2A37">
        <w:rPr>
          <w:rFonts w:ascii="Arial" w:hAnsi="Arial" w:cs="Arial"/>
        </w:rPr>
        <w:t>Organizaci</w:t>
      </w:r>
      <w:r w:rsidR="001077CE">
        <w:rPr>
          <w:rFonts w:ascii="Arial" w:hAnsi="Arial" w:cs="Arial"/>
        </w:rPr>
        <w:t>ón de las Naciones Unidas para l</w:t>
      </w:r>
      <w:r w:rsidR="006155CF" w:rsidRPr="008D2A37">
        <w:rPr>
          <w:rFonts w:ascii="Arial" w:hAnsi="Arial" w:cs="Arial"/>
        </w:rPr>
        <w:t>a Educación, la Ciencia y la Cultura</w:t>
      </w:r>
      <w:r w:rsidR="00250CB1" w:rsidRPr="008D2A37">
        <w:rPr>
          <w:rFonts w:ascii="Arial" w:hAnsi="Arial" w:cs="Arial"/>
        </w:rPr>
        <w:t>)</w:t>
      </w:r>
    </w:p>
    <w:p w14:paraId="66BAEAC1" w14:textId="77777777" w:rsidR="00250CB1" w:rsidRPr="008D2A37" w:rsidRDefault="00250CB1" w:rsidP="00910BF0">
      <w:pPr>
        <w:spacing w:after="100" w:afterAutospacing="1" w:line="240" w:lineRule="auto"/>
        <w:ind w:left="708"/>
        <w:jc w:val="both"/>
        <w:rPr>
          <w:rFonts w:ascii="Arial" w:hAnsi="Arial" w:cs="Arial"/>
        </w:rPr>
      </w:pPr>
      <w:r w:rsidRPr="008D2A37">
        <w:rPr>
          <w:rFonts w:ascii="Arial" w:hAnsi="Arial" w:cs="Arial"/>
        </w:rPr>
        <w:t>Hay en el mundo más de 3.200 millones de usuarios registrados de teléfonos móviles, lo que hace de estos dispositivos la modalidad de TIC más utilizada en la Tierra. En los países desarrollados, 4 de cada 5 personas poseen y utilizan un teléfono móvil y, aunque la tasa es significativamente más baja en los países en desarrollo (2 de cada 5), es en estos países donde se registra el crecimiento más rápido en cuanto a índice de penetración en el mercado.</w:t>
      </w:r>
      <w:r w:rsidR="006155CF" w:rsidRPr="008D2A37">
        <w:rPr>
          <w:rFonts w:ascii="Arial" w:hAnsi="Arial" w:cs="Arial"/>
        </w:rPr>
        <w:t xml:space="preserve"> (2013, p.7)</w:t>
      </w:r>
    </w:p>
    <w:p w14:paraId="2BCCDA76" w14:textId="3BDF74B6" w:rsidR="00E93E34" w:rsidRPr="008D2A37" w:rsidRDefault="00D8145F" w:rsidP="00910BF0">
      <w:pPr>
        <w:spacing w:before="100" w:beforeAutospacing="1" w:after="0" w:line="240" w:lineRule="auto"/>
        <w:jc w:val="both"/>
        <w:rPr>
          <w:rFonts w:ascii="Arial" w:hAnsi="Arial" w:cs="Arial"/>
        </w:rPr>
      </w:pPr>
      <w:r w:rsidRPr="008D2A37">
        <w:rPr>
          <w:rFonts w:ascii="Arial" w:hAnsi="Arial" w:cs="Arial"/>
        </w:rPr>
        <w:t>En</w:t>
      </w:r>
      <w:r w:rsidR="00884C5D" w:rsidRPr="008D2A37">
        <w:rPr>
          <w:rFonts w:ascii="Arial" w:hAnsi="Arial" w:cs="Arial"/>
        </w:rPr>
        <w:t xml:space="preserve"> </w:t>
      </w:r>
      <w:r w:rsidRPr="008D2A37">
        <w:rPr>
          <w:rFonts w:ascii="Arial" w:hAnsi="Arial" w:cs="Arial"/>
        </w:rPr>
        <w:t>el contexto</w:t>
      </w:r>
      <w:r w:rsidR="00884C5D" w:rsidRPr="008D2A37">
        <w:rPr>
          <w:rFonts w:ascii="Arial" w:hAnsi="Arial" w:cs="Arial"/>
        </w:rPr>
        <w:t xml:space="preserve"> educativo este </w:t>
      </w:r>
      <w:r w:rsidRPr="008D2A37">
        <w:rPr>
          <w:rFonts w:ascii="Arial" w:hAnsi="Arial" w:cs="Arial"/>
        </w:rPr>
        <w:t>fenómeno</w:t>
      </w:r>
      <w:r w:rsidR="00884C5D" w:rsidRPr="008D2A37">
        <w:rPr>
          <w:rFonts w:ascii="Arial" w:hAnsi="Arial" w:cs="Arial"/>
        </w:rPr>
        <w:t xml:space="preserve"> no ha pasado desapercibido, los estudiantes de diferentes </w:t>
      </w:r>
      <w:r w:rsidR="00FC240C" w:rsidRPr="008D2A37">
        <w:rPr>
          <w:rFonts w:ascii="Arial" w:hAnsi="Arial" w:cs="Arial"/>
        </w:rPr>
        <w:t xml:space="preserve">modelos </w:t>
      </w:r>
      <w:r w:rsidR="00884C5D" w:rsidRPr="008D2A37">
        <w:rPr>
          <w:rFonts w:ascii="Arial" w:hAnsi="Arial" w:cs="Arial"/>
        </w:rPr>
        <w:t xml:space="preserve">educativos en </w:t>
      </w:r>
      <w:r w:rsidR="00423A5F" w:rsidRPr="008D2A37">
        <w:rPr>
          <w:rFonts w:ascii="Arial" w:hAnsi="Arial" w:cs="Arial"/>
        </w:rPr>
        <w:t>el mundo</w:t>
      </w:r>
      <w:r w:rsidRPr="008D2A37">
        <w:rPr>
          <w:rFonts w:ascii="Arial" w:hAnsi="Arial" w:cs="Arial"/>
        </w:rPr>
        <w:t xml:space="preserve"> utilizan estos dispositivo</w:t>
      </w:r>
      <w:r w:rsidR="00250CB1" w:rsidRPr="008D2A37">
        <w:rPr>
          <w:rFonts w:ascii="Arial" w:hAnsi="Arial" w:cs="Arial"/>
        </w:rPr>
        <w:t>s</w:t>
      </w:r>
      <w:r w:rsidRPr="008D2A37">
        <w:rPr>
          <w:rFonts w:ascii="Arial" w:hAnsi="Arial" w:cs="Arial"/>
        </w:rPr>
        <w:t xml:space="preserve"> con diferentes propósitos y objetivos</w:t>
      </w:r>
      <w:r w:rsidR="00250CB1" w:rsidRPr="008D2A37">
        <w:rPr>
          <w:rFonts w:ascii="Arial" w:hAnsi="Arial" w:cs="Arial"/>
        </w:rPr>
        <w:t xml:space="preserve"> como </w:t>
      </w:r>
      <w:r w:rsidRPr="008D2A37">
        <w:rPr>
          <w:rFonts w:ascii="Arial" w:hAnsi="Arial" w:cs="Arial"/>
        </w:rPr>
        <w:t xml:space="preserve">gestión administrativa, comunicación y en procesos </w:t>
      </w:r>
      <w:r w:rsidR="001077CE">
        <w:rPr>
          <w:rFonts w:ascii="Arial" w:hAnsi="Arial" w:cs="Arial"/>
        </w:rPr>
        <w:t>de enseñanza-</w:t>
      </w:r>
      <w:r w:rsidR="001D7C2F" w:rsidRPr="008D2A37">
        <w:rPr>
          <w:rFonts w:ascii="Arial" w:hAnsi="Arial" w:cs="Arial"/>
        </w:rPr>
        <w:t>aprendizaje</w:t>
      </w:r>
      <w:r w:rsidR="00E93E34" w:rsidRPr="008D2A37">
        <w:rPr>
          <w:rFonts w:ascii="Arial" w:hAnsi="Arial" w:cs="Arial"/>
        </w:rPr>
        <w:t>. Según las Directrices para las políticas de aprendizaje móvil de la UNESCO, al respecto se cree</w:t>
      </w:r>
      <w:r w:rsidR="006B5C2B">
        <w:rPr>
          <w:rFonts w:ascii="Arial" w:hAnsi="Arial" w:cs="Arial"/>
        </w:rPr>
        <w:t xml:space="preserve"> que</w:t>
      </w:r>
    </w:p>
    <w:p w14:paraId="6CE5AD5E" w14:textId="77777777" w:rsidR="00E93E34" w:rsidRPr="008D2A37" w:rsidRDefault="006B5C2B" w:rsidP="00910BF0">
      <w:pPr>
        <w:spacing w:after="0" w:line="240" w:lineRule="auto"/>
        <w:ind w:left="706"/>
        <w:jc w:val="both"/>
        <w:rPr>
          <w:rFonts w:ascii="Arial" w:hAnsi="Arial" w:cs="Arial"/>
        </w:rPr>
      </w:pPr>
      <w:r>
        <w:rPr>
          <w:rFonts w:ascii="Arial" w:hAnsi="Arial" w:cs="Arial"/>
        </w:rPr>
        <w:t>…</w:t>
      </w:r>
      <w:r w:rsidR="00E93E34" w:rsidRPr="008D2A37">
        <w:rPr>
          <w:rFonts w:ascii="Arial" w:hAnsi="Arial" w:cs="Arial"/>
        </w:rPr>
        <w:t>las tecnologías móviles pueden ampliar y enriquecer las oportunidades educativas en distintos contextos.</w:t>
      </w:r>
    </w:p>
    <w:p w14:paraId="4238DA72" w14:textId="77777777" w:rsidR="00D8145F" w:rsidRPr="008D2A37" w:rsidRDefault="00E93E34" w:rsidP="00910BF0">
      <w:pPr>
        <w:spacing w:after="100" w:afterAutospacing="1" w:line="240" w:lineRule="auto"/>
        <w:ind w:left="708"/>
        <w:jc w:val="both"/>
        <w:rPr>
          <w:rFonts w:ascii="Arial" w:hAnsi="Arial" w:cs="Arial"/>
        </w:rPr>
      </w:pPr>
      <w:r w:rsidRPr="008D2A37">
        <w:rPr>
          <w:rFonts w:ascii="Arial" w:hAnsi="Arial" w:cs="Arial"/>
        </w:rPr>
        <w:t>Hay cada vez más datos que indican que los omnipresentes dispositivos móviles, en particular los teléfonos móviles y, más recientemente, las tabletas, son utilizados por educandos y docentes de todo el mundo para acceder a información, simplificar la administración y facilitar el aprendizaje de una forma nueva e innovadora.</w:t>
      </w:r>
      <w:r w:rsidR="00250CB1" w:rsidRPr="008D2A37">
        <w:rPr>
          <w:rFonts w:ascii="Arial" w:hAnsi="Arial" w:cs="Arial"/>
        </w:rPr>
        <w:t xml:space="preserve"> </w:t>
      </w:r>
      <w:r w:rsidRPr="008D2A37">
        <w:rPr>
          <w:rFonts w:ascii="Arial" w:hAnsi="Arial" w:cs="Arial"/>
        </w:rPr>
        <w:t>(2013, p.5)</w:t>
      </w:r>
    </w:p>
    <w:p w14:paraId="1A212574" w14:textId="77777777" w:rsidR="00803ED3" w:rsidRPr="008D2A37" w:rsidRDefault="00423A5F" w:rsidP="00910BF0">
      <w:pPr>
        <w:spacing w:before="100" w:beforeAutospacing="1" w:after="100" w:afterAutospacing="1" w:line="240" w:lineRule="auto"/>
        <w:jc w:val="both"/>
        <w:rPr>
          <w:rFonts w:ascii="Arial" w:hAnsi="Arial" w:cs="Arial"/>
        </w:rPr>
      </w:pPr>
      <w:r w:rsidRPr="008D2A37">
        <w:rPr>
          <w:rFonts w:ascii="Arial" w:hAnsi="Arial" w:cs="Arial"/>
        </w:rPr>
        <w:t xml:space="preserve">En el caso </w:t>
      </w:r>
      <w:r w:rsidR="00E93E34" w:rsidRPr="008D2A37">
        <w:rPr>
          <w:rFonts w:ascii="Arial" w:hAnsi="Arial" w:cs="Arial"/>
        </w:rPr>
        <w:t>particular de la UNED de Costa Rica</w:t>
      </w:r>
      <w:r w:rsidR="004D654D" w:rsidRPr="008D2A37">
        <w:rPr>
          <w:rFonts w:ascii="Arial" w:hAnsi="Arial" w:cs="Arial"/>
        </w:rPr>
        <w:t>, seg</w:t>
      </w:r>
      <w:r w:rsidR="00272556" w:rsidRPr="008D2A37">
        <w:rPr>
          <w:rFonts w:ascii="Arial" w:hAnsi="Arial" w:cs="Arial"/>
        </w:rPr>
        <w:t xml:space="preserve">ún un estudio realizado en el año 2014 por el grupo de investigación </w:t>
      </w:r>
      <w:r w:rsidR="00272556" w:rsidRPr="008D2A37">
        <w:rPr>
          <w:rFonts w:ascii="Arial" w:hAnsi="Arial" w:cs="Arial"/>
          <w:i/>
        </w:rPr>
        <w:t>Mobile Learning</w:t>
      </w:r>
      <w:r w:rsidR="00272556" w:rsidRPr="008D2A37">
        <w:rPr>
          <w:rFonts w:ascii="Arial" w:hAnsi="Arial" w:cs="Arial"/>
        </w:rPr>
        <w:t xml:space="preserve"> en el que se consideró la respuesta de 877 estudiantes y 211 docentes representativos de las instancias académicas de la universidad, el 90% afirmó poseer un teléfono móvil, de los cuales 63,3% son teléfonos inteligentes; un 30% dispone de tabletas y un 42% de reproductores de audio y video.</w:t>
      </w:r>
    </w:p>
    <w:p w14:paraId="04A6850C" w14:textId="729D74E2" w:rsidR="006F08D4" w:rsidRPr="008D2A37" w:rsidRDefault="00803ED3" w:rsidP="00910BF0">
      <w:pPr>
        <w:spacing w:before="100" w:beforeAutospacing="1" w:after="100" w:afterAutospacing="1" w:line="240" w:lineRule="auto"/>
        <w:jc w:val="both"/>
        <w:rPr>
          <w:rFonts w:ascii="Arial" w:hAnsi="Arial" w:cs="Arial"/>
        </w:rPr>
      </w:pPr>
      <w:r w:rsidRPr="008D2A37">
        <w:rPr>
          <w:rFonts w:ascii="Arial" w:hAnsi="Arial" w:cs="Arial"/>
        </w:rPr>
        <w:t>A partir de dicha</w:t>
      </w:r>
      <w:r w:rsidR="002963B4" w:rsidRPr="008D2A37">
        <w:rPr>
          <w:rFonts w:ascii="Arial" w:hAnsi="Arial" w:cs="Arial"/>
        </w:rPr>
        <w:t xml:space="preserve"> información</w:t>
      </w:r>
      <w:r w:rsidRPr="008D2A37">
        <w:rPr>
          <w:rFonts w:ascii="Arial" w:hAnsi="Arial" w:cs="Arial"/>
        </w:rPr>
        <w:t>, se</w:t>
      </w:r>
      <w:r w:rsidR="00E87A13" w:rsidRPr="008D2A37">
        <w:rPr>
          <w:rFonts w:ascii="Arial" w:hAnsi="Arial" w:cs="Arial"/>
        </w:rPr>
        <w:t xml:space="preserve"> </w:t>
      </w:r>
      <w:r w:rsidR="002963B4" w:rsidRPr="008D2A37">
        <w:rPr>
          <w:rFonts w:ascii="Arial" w:hAnsi="Arial" w:cs="Arial"/>
        </w:rPr>
        <w:t>gener</w:t>
      </w:r>
      <w:r w:rsidR="001077CE">
        <w:rPr>
          <w:rFonts w:ascii="Arial" w:hAnsi="Arial" w:cs="Arial"/>
        </w:rPr>
        <w:t>ó</w:t>
      </w:r>
      <w:r w:rsidR="002963B4" w:rsidRPr="008D2A37">
        <w:rPr>
          <w:rFonts w:ascii="Arial" w:hAnsi="Arial" w:cs="Arial"/>
        </w:rPr>
        <w:t xml:space="preserve"> </w:t>
      </w:r>
      <w:r w:rsidR="00E87A13" w:rsidRPr="008D2A37">
        <w:rPr>
          <w:rFonts w:ascii="Arial" w:hAnsi="Arial" w:cs="Arial"/>
        </w:rPr>
        <w:t>un</w:t>
      </w:r>
      <w:r w:rsidR="002963B4" w:rsidRPr="008D2A37">
        <w:rPr>
          <w:rFonts w:ascii="Arial" w:hAnsi="Arial" w:cs="Arial"/>
        </w:rPr>
        <w:t>a reflexión respecto</w:t>
      </w:r>
      <w:r w:rsidR="006F08D4" w:rsidRPr="008D2A37">
        <w:rPr>
          <w:rFonts w:ascii="Arial" w:hAnsi="Arial" w:cs="Arial"/>
        </w:rPr>
        <w:t xml:space="preserve"> </w:t>
      </w:r>
      <w:r w:rsidR="002963B4" w:rsidRPr="008D2A37">
        <w:rPr>
          <w:rFonts w:ascii="Arial" w:hAnsi="Arial" w:cs="Arial"/>
        </w:rPr>
        <w:t>a</w:t>
      </w:r>
      <w:r w:rsidR="006F08D4" w:rsidRPr="008D2A37">
        <w:rPr>
          <w:rFonts w:ascii="Arial" w:hAnsi="Arial" w:cs="Arial"/>
        </w:rPr>
        <w:t xml:space="preserve"> la forma en que los usuarios (especialmente estudiantes) </w:t>
      </w:r>
      <w:r w:rsidR="002963B4" w:rsidRPr="008D2A37">
        <w:rPr>
          <w:rFonts w:ascii="Arial" w:hAnsi="Arial" w:cs="Arial"/>
        </w:rPr>
        <w:t>pueden utilizar</w:t>
      </w:r>
      <w:r w:rsidR="006F08D4" w:rsidRPr="008D2A37">
        <w:rPr>
          <w:rFonts w:ascii="Arial" w:hAnsi="Arial" w:cs="Arial"/>
        </w:rPr>
        <w:t xml:space="preserve"> los materiales</w:t>
      </w:r>
      <w:r w:rsidR="002963B4" w:rsidRPr="008D2A37">
        <w:rPr>
          <w:rFonts w:ascii="Arial" w:hAnsi="Arial" w:cs="Arial"/>
        </w:rPr>
        <w:t xml:space="preserve"> didácticos,</w:t>
      </w:r>
      <w:r w:rsidR="00A60101" w:rsidRPr="008D2A37">
        <w:rPr>
          <w:rFonts w:ascii="Arial" w:hAnsi="Arial" w:cs="Arial"/>
        </w:rPr>
        <w:t xml:space="preserve"> además </w:t>
      </w:r>
      <w:r w:rsidR="002963B4" w:rsidRPr="008D2A37">
        <w:rPr>
          <w:rFonts w:ascii="Arial" w:hAnsi="Arial" w:cs="Arial"/>
        </w:rPr>
        <w:t xml:space="preserve">de </w:t>
      </w:r>
      <w:r w:rsidR="00A60101" w:rsidRPr="008D2A37">
        <w:rPr>
          <w:rFonts w:ascii="Arial" w:hAnsi="Arial" w:cs="Arial"/>
        </w:rPr>
        <w:t xml:space="preserve">un </w:t>
      </w:r>
      <w:r w:rsidR="006F08D4" w:rsidRPr="008D2A37">
        <w:rPr>
          <w:rFonts w:ascii="Arial" w:hAnsi="Arial" w:cs="Arial"/>
        </w:rPr>
        <w:t xml:space="preserve">análisis en cuanto a </w:t>
      </w:r>
      <w:r w:rsidR="00F02879" w:rsidRPr="008D2A37">
        <w:rPr>
          <w:rFonts w:ascii="Arial" w:hAnsi="Arial" w:cs="Arial"/>
        </w:rPr>
        <w:t xml:space="preserve">la presentación de contenidos y </w:t>
      </w:r>
      <w:r w:rsidR="00BE6A80" w:rsidRPr="008D2A37">
        <w:rPr>
          <w:rFonts w:ascii="Arial" w:hAnsi="Arial" w:cs="Arial"/>
        </w:rPr>
        <w:t>reestructuración d</w:t>
      </w:r>
      <w:r w:rsidR="006F08D4" w:rsidRPr="008D2A37">
        <w:rPr>
          <w:rFonts w:ascii="Arial" w:hAnsi="Arial" w:cs="Arial"/>
        </w:rPr>
        <w:t>el proceso de producción</w:t>
      </w:r>
      <w:r w:rsidR="002963B4" w:rsidRPr="008D2A37">
        <w:rPr>
          <w:rFonts w:ascii="Arial" w:hAnsi="Arial" w:cs="Arial"/>
        </w:rPr>
        <w:t xml:space="preserve"> de quienes los llevan a cabo</w:t>
      </w:r>
      <w:r w:rsidRPr="008D2A37">
        <w:rPr>
          <w:rFonts w:ascii="Arial" w:hAnsi="Arial" w:cs="Arial"/>
        </w:rPr>
        <w:t>; y es así como el diseño adaptativo surge como una posible respues</w:t>
      </w:r>
      <w:r w:rsidR="004F3849" w:rsidRPr="008D2A37">
        <w:rPr>
          <w:rFonts w:ascii="Arial" w:hAnsi="Arial" w:cs="Arial"/>
        </w:rPr>
        <w:t>ta a la necesidad de que dichos materiales estén disponibles para dispositivos móviles con el propósito de que estos no queden fuera del contexto actual.</w:t>
      </w:r>
    </w:p>
    <w:p w14:paraId="034ACFCA" w14:textId="2395827D" w:rsidR="006F08D4" w:rsidRPr="008D2A37" w:rsidRDefault="004F3849" w:rsidP="00910BF0">
      <w:pPr>
        <w:spacing w:before="100" w:beforeAutospacing="1" w:after="100" w:afterAutospacing="1" w:line="240" w:lineRule="auto"/>
        <w:jc w:val="both"/>
        <w:rPr>
          <w:rFonts w:ascii="Arial" w:hAnsi="Arial" w:cs="Arial"/>
        </w:rPr>
      </w:pPr>
      <w:r w:rsidRPr="008D2A37">
        <w:rPr>
          <w:rFonts w:ascii="Arial" w:hAnsi="Arial" w:cs="Arial"/>
        </w:rPr>
        <w:t>El diseñador</w:t>
      </w:r>
      <w:r w:rsidR="006B5C2B">
        <w:rPr>
          <w:rFonts w:ascii="Arial" w:hAnsi="Arial" w:cs="Arial"/>
        </w:rPr>
        <w:t xml:space="preserve"> </w:t>
      </w:r>
      <w:r w:rsidRPr="008D2A37">
        <w:rPr>
          <w:rFonts w:ascii="Arial" w:hAnsi="Arial" w:cs="Arial"/>
        </w:rPr>
        <w:t xml:space="preserve">Manuel Rubio en su artículo </w:t>
      </w:r>
      <w:r w:rsidRPr="008D2A37">
        <w:rPr>
          <w:rFonts w:ascii="Arial" w:hAnsi="Arial" w:cs="Arial"/>
          <w:i/>
        </w:rPr>
        <w:t xml:space="preserve">¿Qué es </w:t>
      </w:r>
      <w:r w:rsidR="001077CE">
        <w:rPr>
          <w:rFonts w:ascii="Arial" w:hAnsi="Arial" w:cs="Arial"/>
          <w:i/>
        </w:rPr>
        <w:t>Diseño A</w:t>
      </w:r>
      <w:r w:rsidRPr="008D2A37">
        <w:rPr>
          <w:rFonts w:ascii="Arial" w:hAnsi="Arial" w:cs="Arial"/>
          <w:i/>
        </w:rPr>
        <w:t>daptativo?</w:t>
      </w:r>
      <w:r w:rsidRPr="008D2A37">
        <w:rPr>
          <w:rFonts w:ascii="Arial" w:hAnsi="Arial" w:cs="Arial"/>
        </w:rPr>
        <w:t xml:space="preserve"> lo define como </w:t>
      </w:r>
      <w:r w:rsidR="00803ED3" w:rsidRPr="008D2A37">
        <w:rPr>
          <w:rFonts w:ascii="Arial" w:hAnsi="Arial" w:cs="Arial"/>
        </w:rPr>
        <w:t>“…una técnica de diseño y desarrollo web que mediante el uso de estructuras e imágenes fluidas, así como de media-queries en las hojas de estilo CSS, se consigue adaptar el sitio web al dispositivo del usuario”.</w:t>
      </w:r>
      <w:r w:rsidRPr="008D2A37">
        <w:rPr>
          <w:rFonts w:ascii="Arial" w:hAnsi="Arial" w:cs="Arial"/>
        </w:rPr>
        <w:t xml:space="preserve"> </w:t>
      </w:r>
      <w:r w:rsidR="006F08D4" w:rsidRPr="008D2A37">
        <w:rPr>
          <w:rFonts w:ascii="Arial" w:hAnsi="Arial" w:cs="Arial"/>
        </w:rPr>
        <w:t xml:space="preserve">Esta adaptación implica que </w:t>
      </w:r>
      <w:r w:rsidR="00F02879" w:rsidRPr="008D2A37">
        <w:rPr>
          <w:rFonts w:ascii="Arial" w:hAnsi="Arial" w:cs="Arial"/>
        </w:rPr>
        <w:t>la interfaz gráfica</w:t>
      </w:r>
      <w:r w:rsidR="00242948" w:rsidRPr="008D2A37">
        <w:rPr>
          <w:rFonts w:ascii="Arial" w:hAnsi="Arial" w:cs="Arial"/>
        </w:rPr>
        <w:t>,</w:t>
      </w:r>
      <w:r w:rsidR="006F08D4" w:rsidRPr="008D2A37">
        <w:rPr>
          <w:rFonts w:ascii="Arial" w:hAnsi="Arial" w:cs="Arial"/>
        </w:rPr>
        <w:t xml:space="preserve"> así como </w:t>
      </w:r>
      <w:r w:rsidR="00027448" w:rsidRPr="008D2A37">
        <w:rPr>
          <w:rFonts w:ascii="Arial" w:hAnsi="Arial" w:cs="Arial"/>
        </w:rPr>
        <w:t xml:space="preserve">los </w:t>
      </w:r>
      <w:r w:rsidR="006F08D4" w:rsidRPr="008D2A37">
        <w:rPr>
          <w:rFonts w:ascii="Arial" w:hAnsi="Arial" w:cs="Arial"/>
        </w:rPr>
        <w:t>contenidos</w:t>
      </w:r>
      <w:r w:rsidRPr="008D2A37">
        <w:rPr>
          <w:rFonts w:ascii="Arial" w:hAnsi="Arial" w:cs="Arial"/>
        </w:rPr>
        <w:t xml:space="preserve"> que se desarrollan para un material didáctico de la universidad</w:t>
      </w:r>
      <w:r w:rsidR="00242948" w:rsidRPr="008D2A37">
        <w:rPr>
          <w:rFonts w:ascii="Arial" w:hAnsi="Arial" w:cs="Arial"/>
        </w:rPr>
        <w:t>,</w:t>
      </w:r>
      <w:r w:rsidR="006F08D4" w:rsidRPr="008D2A37">
        <w:rPr>
          <w:rFonts w:ascii="Arial" w:hAnsi="Arial" w:cs="Arial"/>
        </w:rPr>
        <w:t xml:space="preserve"> se </w:t>
      </w:r>
      <w:r w:rsidRPr="008D2A37">
        <w:rPr>
          <w:rFonts w:ascii="Arial" w:hAnsi="Arial" w:cs="Arial"/>
        </w:rPr>
        <w:t>ajusten</w:t>
      </w:r>
      <w:r w:rsidR="006F08D4" w:rsidRPr="008D2A37">
        <w:rPr>
          <w:rFonts w:ascii="Arial" w:hAnsi="Arial" w:cs="Arial"/>
        </w:rPr>
        <w:t xml:space="preserve"> según </w:t>
      </w:r>
      <w:r w:rsidR="00F02879" w:rsidRPr="008D2A37">
        <w:rPr>
          <w:rFonts w:ascii="Arial" w:hAnsi="Arial" w:cs="Arial"/>
        </w:rPr>
        <w:t>la resolución de la</w:t>
      </w:r>
      <w:r w:rsidR="006F08D4" w:rsidRPr="008D2A37">
        <w:rPr>
          <w:rFonts w:ascii="Arial" w:hAnsi="Arial" w:cs="Arial"/>
        </w:rPr>
        <w:t xml:space="preserve"> pantalla </w:t>
      </w:r>
      <w:r w:rsidR="00F65089" w:rsidRPr="008D2A37">
        <w:rPr>
          <w:rFonts w:ascii="Arial" w:hAnsi="Arial" w:cs="Arial"/>
        </w:rPr>
        <w:t xml:space="preserve">sin importar el </w:t>
      </w:r>
      <w:r w:rsidR="00F02879" w:rsidRPr="008D2A37">
        <w:rPr>
          <w:rFonts w:ascii="Arial" w:hAnsi="Arial" w:cs="Arial"/>
        </w:rPr>
        <w:t>tipo</w:t>
      </w:r>
      <w:r w:rsidRPr="008D2A37">
        <w:rPr>
          <w:rFonts w:ascii="Arial" w:hAnsi="Arial" w:cs="Arial"/>
        </w:rPr>
        <w:t xml:space="preserve"> de</w:t>
      </w:r>
      <w:r w:rsidR="00F02879" w:rsidRPr="008D2A37">
        <w:rPr>
          <w:rFonts w:ascii="Arial" w:hAnsi="Arial" w:cs="Arial"/>
        </w:rPr>
        <w:t xml:space="preserve"> </w:t>
      </w:r>
      <w:r w:rsidR="00F65089" w:rsidRPr="008D2A37">
        <w:rPr>
          <w:rFonts w:ascii="Arial" w:hAnsi="Arial" w:cs="Arial"/>
        </w:rPr>
        <w:t xml:space="preserve">dispositivo </w:t>
      </w:r>
      <w:r w:rsidR="006F08D4" w:rsidRPr="008D2A37">
        <w:rPr>
          <w:rFonts w:ascii="Arial" w:hAnsi="Arial" w:cs="Arial"/>
        </w:rPr>
        <w:t xml:space="preserve">desde el que se accede, pero, en ningún caso (a menos que así se contemple) significa el sacrificio </w:t>
      </w:r>
      <w:r w:rsidR="00A60101" w:rsidRPr="008D2A37">
        <w:rPr>
          <w:rFonts w:ascii="Arial" w:hAnsi="Arial" w:cs="Arial"/>
        </w:rPr>
        <w:t>de contenido</w:t>
      </w:r>
      <w:r w:rsidR="00F65089" w:rsidRPr="008D2A37">
        <w:rPr>
          <w:rFonts w:ascii="Arial" w:hAnsi="Arial" w:cs="Arial"/>
        </w:rPr>
        <w:t xml:space="preserve"> para cumplir tal propósito</w:t>
      </w:r>
      <w:r w:rsidR="006F08D4" w:rsidRPr="008D2A37">
        <w:rPr>
          <w:rFonts w:ascii="Arial" w:hAnsi="Arial" w:cs="Arial"/>
        </w:rPr>
        <w:t>. Así</w:t>
      </w:r>
      <w:r w:rsidR="00676CE4" w:rsidRPr="008D2A37">
        <w:rPr>
          <w:rFonts w:ascii="Arial" w:hAnsi="Arial" w:cs="Arial"/>
        </w:rPr>
        <w:t>,</w:t>
      </w:r>
      <w:r w:rsidR="006F08D4" w:rsidRPr="008D2A37">
        <w:rPr>
          <w:rFonts w:ascii="Arial" w:hAnsi="Arial" w:cs="Arial"/>
        </w:rPr>
        <w:t xml:space="preserve"> tanto la información escrita como las imágenes, los videos</w:t>
      </w:r>
      <w:r w:rsidR="00CF6D3A" w:rsidRPr="008D2A37">
        <w:rPr>
          <w:rFonts w:ascii="Arial" w:hAnsi="Arial" w:cs="Arial"/>
        </w:rPr>
        <w:t xml:space="preserve"> y</w:t>
      </w:r>
      <w:r w:rsidR="006F08D4" w:rsidRPr="008D2A37">
        <w:rPr>
          <w:rFonts w:ascii="Arial" w:hAnsi="Arial" w:cs="Arial"/>
        </w:rPr>
        <w:t xml:space="preserve"> la</w:t>
      </w:r>
      <w:r w:rsidR="00A60101" w:rsidRPr="008D2A37">
        <w:rPr>
          <w:rFonts w:ascii="Arial" w:hAnsi="Arial" w:cs="Arial"/>
        </w:rPr>
        <w:t>s animaciones, entre otros</w:t>
      </w:r>
      <w:r w:rsidR="00027448" w:rsidRPr="008D2A37">
        <w:rPr>
          <w:rFonts w:ascii="Arial" w:hAnsi="Arial" w:cs="Arial"/>
        </w:rPr>
        <w:t xml:space="preserve"> medios</w:t>
      </w:r>
      <w:r w:rsidR="00A60101" w:rsidRPr="008D2A37">
        <w:rPr>
          <w:rFonts w:ascii="Arial" w:hAnsi="Arial" w:cs="Arial"/>
        </w:rPr>
        <w:t xml:space="preserve">, se </w:t>
      </w:r>
      <w:r w:rsidR="00F02879" w:rsidRPr="008D2A37">
        <w:rPr>
          <w:rFonts w:ascii="Arial" w:hAnsi="Arial" w:cs="Arial"/>
        </w:rPr>
        <w:t xml:space="preserve">ubican según la resolución de </w:t>
      </w:r>
      <w:r w:rsidR="006F08D4" w:rsidRPr="008D2A37">
        <w:rPr>
          <w:rFonts w:ascii="Arial" w:hAnsi="Arial" w:cs="Arial"/>
        </w:rPr>
        <w:t>pantalla.</w:t>
      </w:r>
    </w:p>
    <w:p w14:paraId="68123539" w14:textId="77777777" w:rsidR="006F08D4" w:rsidRPr="008D2A37" w:rsidRDefault="006F08D4" w:rsidP="00910BF0">
      <w:pPr>
        <w:spacing w:before="100" w:beforeAutospacing="1" w:after="100" w:afterAutospacing="1" w:line="240" w:lineRule="auto"/>
        <w:jc w:val="both"/>
        <w:rPr>
          <w:rFonts w:ascii="Arial" w:hAnsi="Arial" w:cs="Arial"/>
          <w:b/>
        </w:rPr>
      </w:pPr>
      <w:r w:rsidRPr="008D2A37">
        <w:rPr>
          <w:rFonts w:ascii="Arial" w:hAnsi="Arial" w:cs="Arial"/>
          <w:b/>
        </w:rPr>
        <w:t>Elección de diseño adaptativo</w:t>
      </w:r>
    </w:p>
    <w:p w14:paraId="1D90B86F" w14:textId="77777777" w:rsidR="006F08D4" w:rsidRPr="008D2A37" w:rsidRDefault="006F08D4" w:rsidP="00910BF0">
      <w:pPr>
        <w:spacing w:before="100" w:beforeAutospacing="1" w:after="100" w:afterAutospacing="1" w:line="240" w:lineRule="auto"/>
        <w:jc w:val="both"/>
        <w:rPr>
          <w:rFonts w:ascii="Arial" w:hAnsi="Arial" w:cs="Arial"/>
        </w:rPr>
      </w:pPr>
      <w:r w:rsidRPr="008D2A37">
        <w:rPr>
          <w:rFonts w:ascii="Arial" w:hAnsi="Arial" w:cs="Arial"/>
        </w:rPr>
        <w:t xml:space="preserve">El diseño adaptativo es una </w:t>
      </w:r>
      <w:r w:rsidR="0027001F" w:rsidRPr="008D2A37">
        <w:rPr>
          <w:rFonts w:ascii="Arial" w:hAnsi="Arial" w:cs="Arial"/>
        </w:rPr>
        <w:t xml:space="preserve">tendencia de </w:t>
      </w:r>
      <w:r w:rsidR="00027448" w:rsidRPr="008D2A37">
        <w:rPr>
          <w:rFonts w:ascii="Arial" w:hAnsi="Arial" w:cs="Arial"/>
        </w:rPr>
        <w:t>desarrollo</w:t>
      </w:r>
      <w:r w:rsidR="00F65089" w:rsidRPr="008D2A37">
        <w:rPr>
          <w:rFonts w:ascii="Arial" w:hAnsi="Arial" w:cs="Arial"/>
        </w:rPr>
        <w:t xml:space="preserve"> y diseño</w:t>
      </w:r>
      <w:r w:rsidR="0027001F" w:rsidRPr="008D2A37">
        <w:rPr>
          <w:rFonts w:ascii="Arial" w:hAnsi="Arial" w:cs="Arial"/>
        </w:rPr>
        <w:t xml:space="preserve"> actual</w:t>
      </w:r>
      <w:r w:rsidRPr="008D2A37">
        <w:rPr>
          <w:rFonts w:ascii="Arial" w:hAnsi="Arial" w:cs="Arial"/>
        </w:rPr>
        <w:t xml:space="preserve"> que permite una mayor universalización de</w:t>
      </w:r>
      <w:r w:rsidR="0027001F" w:rsidRPr="008D2A37">
        <w:rPr>
          <w:rFonts w:ascii="Arial" w:hAnsi="Arial" w:cs="Arial"/>
        </w:rPr>
        <w:t xml:space="preserve"> los contenidos de </w:t>
      </w:r>
      <w:r w:rsidRPr="008D2A37">
        <w:rPr>
          <w:rFonts w:ascii="Arial" w:hAnsi="Arial" w:cs="Arial"/>
        </w:rPr>
        <w:t xml:space="preserve">un </w:t>
      </w:r>
      <w:r w:rsidR="0027001F" w:rsidRPr="008D2A37">
        <w:rPr>
          <w:rFonts w:ascii="Arial" w:hAnsi="Arial" w:cs="Arial"/>
        </w:rPr>
        <w:t>material</w:t>
      </w:r>
      <w:r w:rsidRPr="008D2A37">
        <w:rPr>
          <w:rFonts w:ascii="Arial" w:hAnsi="Arial" w:cs="Arial"/>
        </w:rPr>
        <w:t xml:space="preserve"> </w:t>
      </w:r>
      <w:r w:rsidR="0027001F" w:rsidRPr="008D2A37">
        <w:rPr>
          <w:rFonts w:ascii="Arial" w:hAnsi="Arial" w:cs="Arial"/>
        </w:rPr>
        <w:t xml:space="preserve">en </w:t>
      </w:r>
      <w:r w:rsidRPr="008D2A37">
        <w:rPr>
          <w:rFonts w:ascii="Arial" w:hAnsi="Arial" w:cs="Arial"/>
        </w:rPr>
        <w:t xml:space="preserve">específico, pero la elección de este tipo de </w:t>
      </w:r>
      <w:r w:rsidR="0027001F" w:rsidRPr="008D2A37">
        <w:rPr>
          <w:rFonts w:ascii="Arial" w:hAnsi="Arial" w:cs="Arial"/>
        </w:rPr>
        <w:t>diseño</w:t>
      </w:r>
      <w:r w:rsidRPr="008D2A37">
        <w:rPr>
          <w:rFonts w:ascii="Arial" w:hAnsi="Arial" w:cs="Arial"/>
        </w:rPr>
        <w:t xml:space="preserve"> no debe </w:t>
      </w:r>
      <w:r w:rsidR="0027001F" w:rsidRPr="008D2A37">
        <w:rPr>
          <w:rFonts w:ascii="Arial" w:hAnsi="Arial" w:cs="Arial"/>
        </w:rPr>
        <w:t>recaer simplemente en la capacidad</w:t>
      </w:r>
      <w:r w:rsidRPr="008D2A37">
        <w:rPr>
          <w:rFonts w:ascii="Arial" w:hAnsi="Arial" w:cs="Arial"/>
        </w:rPr>
        <w:t xml:space="preserve"> </w:t>
      </w:r>
      <w:r w:rsidR="0027001F" w:rsidRPr="008D2A37">
        <w:rPr>
          <w:rFonts w:ascii="Arial" w:hAnsi="Arial" w:cs="Arial"/>
        </w:rPr>
        <w:t>de producción</w:t>
      </w:r>
      <w:r w:rsidRPr="008D2A37">
        <w:rPr>
          <w:rFonts w:ascii="Arial" w:hAnsi="Arial" w:cs="Arial"/>
        </w:rPr>
        <w:t>, sino que su</w:t>
      </w:r>
      <w:r w:rsidR="0027001F" w:rsidRPr="008D2A37">
        <w:rPr>
          <w:rFonts w:ascii="Arial" w:hAnsi="Arial" w:cs="Arial"/>
        </w:rPr>
        <w:t xml:space="preserve"> desarrollo y posterior</w:t>
      </w:r>
      <w:r w:rsidRPr="008D2A37">
        <w:rPr>
          <w:rFonts w:ascii="Arial" w:hAnsi="Arial" w:cs="Arial"/>
        </w:rPr>
        <w:t xml:space="preserve"> </w:t>
      </w:r>
      <w:r w:rsidR="0027001F" w:rsidRPr="008D2A37">
        <w:rPr>
          <w:rFonts w:ascii="Arial" w:hAnsi="Arial" w:cs="Arial"/>
        </w:rPr>
        <w:t>implementación</w:t>
      </w:r>
      <w:r w:rsidRPr="008D2A37">
        <w:rPr>
          <w:rFonts w:ascii="Arial" w:hAnsi="Arial" w:cs="Arial"/>
        </w:rPr>
        <w:t xml:space="preserve"> debe contemplar varios criterios para </w:t>
      </w:r>
      <w:r w:rsidR="00B15F26" w:rsidRPr="008D2A37">
        <w:rPr>
          <w:rFonts w:ascii="Arial" w:hAnsi="Arial" w:cs="Arial"/>
        </w:rPr>
        <w:t xml:space="preserve">que </w:t>
      </w:r>
      <w:r w:rsidRPr="008D2A37">
        <w:rPr>
          <w:rFonts w:ascii="Arial" w:hAnsi="Arial" w:cs="Arial"/>
        </w:rPr>
        <w:t>sea efectiv</w:t>
      </w:r>
      <w:r w:rsidR="00B15F26" w:rsidRPr="008D2A37">
        <w:rPr>
          <w:rFonts w:ascii="Arial" w:hAnsi="Arial" w:cs="Arial"/>
        </w:rPr>
        <w:t>o</w:t>
      </w:r>
      <w:r w:rsidRPr="008D2A37">
        <w:rPr>
          <w:rFonts w:ascii="Arial" w:hAnsi="Arial" w:cs="Arial"/>
        </w:rPr>
        <w:t xml:space="preserve">, de lo contrario sería mejor optar por otro tipo de soluciones </w:t>
      </w:r>
      <w:r w:rsidR="0027001F" w:rsidRPr="008D2A37">
        <w:rPr>
          <w:rFonts w:ascii="Arial" w:hAnsi="Arial" w:cs="Arial"/>
        </w:rPr>
        <w:t>de desarrollo.</w:t>
      </w:r>
    </w:p>
    <w:p w14:paraId="540033F1" w14:textId="77777777" w:rsidR="006F08D4" w:rsidRPr="008D2A37" w:rsidRDefault="006F08D4" w:rsidP="00910BF0">
      <w:pPr>
        <w:spacing w:before="100" w:beforeAutospacing="1" w:after="100" w:afterAutospacing="1" w:line="240" w:lineRule="auto"/>
        <w:jc w:val="both"/>
        <w:rPr>
          <w:rFonts w:ascii="Arial" w:hAnsi="Arial" w:cs="Arial"/>
        </w:rPr>
      </w:pPr>
      <w:r w:rsidRPr="008D2A37">
        <w:rPr>
          <w:rFonts w:ascii="Arial" w:hAnsi="Arial" w:cs="Arial"/>
        </w:rPr>
        <w:t>Se debe procurar que la adaptación de</w:t>
      </w:r>
      <w:r w:rsidR="0027001F" w:rsidRPr="008D2A37">
        <w:rPr>
          <w:rFonts w:ascii="Arial" w:hAnsi="Arial" w:cs="Arial"/>
        </w:rPr>
        <w:t xml:space="preserve"> </w:t>
      </w:r>
      <w:r w:rsidRPr="008D2A37">
        <w:rPr>
          <w:rFonts w:ascii="Arial" w:hAnsi="Arial" w:cs="Arial"/>
        </w:rPr>
        <w:t>l</w:t>
      </w:r>
      <w:r w:rsidR="0027001F" w:rsidRPr="008D2A37">
        <w:rPr>
          <w:rFonts w:ascii="Arial" w:hAnsi="Arial" w:cs="Arial"/>
        </w:rPr>
        <w:t>os</w:t>
      </w:r>
      <w:r w:rsidRPr="008D2A37">
        <w:rPr>
          <w:rFonts w:ascii="Arial" w:hAnsi="Arial" w:cs="Arial"/>
        </w:rPr>
        <w:t xml:space="preserve"> </w:t>
      </w:r>
      <w:r w:rsidR="0027001F" w:rsidRPr="008D2A37">
        <w:rPr>
          <w:rFonts w:ascii="Arial" w:hAnsi="Arial" w:cs="Arial"/>
        </w:rPr>
        <w:t>materiales</w:t>
      </w:r>
      <w:r w:rsidRPr="008D2A37">
        <w:rPr>
          <w:rFonts w:ascii="Arial" w:hAnsi="Arial" w:cs="Arial"/>
        </w:rPr>
        <w:t xml:space="preserve"> sea tal</w:t>
      </w:r>
      <w:r w:rsidR="00B15F26" w:rsidRPr="008D2A37">
        <w:rPr>
          <w:rFonts w:ascii="Arial" w:hAnsi="Arial" w:cs="Arial"/>
        </w:rPr>
        <w:t>,</w:t>
      </w:r>
      <w:r w:rsidRPr="008D2A37">
        <w:rPr>
          <w:rFonts w:ascii="Arial" w:hAnsi="Arial" w:cs="Arial"/>
        </w:rPr>
        <w:t xml:space="preserve"> que el usuario no tenga problemas en determinar e</w:t>
      </w:r>
      <w:r w:rsidR="0027001F" w:rsidRPr="008D2A37">
        <w:rPr>
          <w:rFonts w:ascii="Arial" w:hAnsi="Arial" w:cs="Arial"/>
        </w:rPr>
        <w:t>l</w:t>
      </w:r>
      <w:r w:rsidRPr="008D2A37">
        <w:rPr>
          <w:rFonts w:ascii="Arial" w:hAnsi="Arial" w:cs="Arial"/>
        </w:rPr>
        <w:t xml:space="preserve"> cambio, máxime cuando se trabaja en coordinación con otras estrategias didácticas.</w:t>
      </w:r>
    </w:p>
    <w:p w14:paraId="26D5988B" w14:textId="77777777" w:rsidR="006F08D4" w:rsidRPr="008D2A37" w:rsidRDefault="00B15F26" w:rsidP="00910BF0">
      <w:pPr>
        <w:spacing w:before="100" w:beforeAutospacing="1" w:after="100" w:afterAutospacing="1" w:line="240" w:lineRule="auto"/>
        <w:jc w:val="both"/>
        <w:rPr>
          <w:rFonts w:ascii="Arial" w:hAnsi="Arial" w:cs="Arial"/>
        </w:rPr>
      </w:pPr>
      <w:r w:rsidRPr="008D2A37">
        <w:rPr>
          <w:rFonts w:ascii="Arial" w:hAnsi="Arial" w:cs="Arial"/>
        </w:rPr>
        <w:t>Si bien es cierto e</w:t>
      </w:r>
      <w:r w:rsidR="006F08D4" w:rsidRPr="008D2A37">
        <w:rPr>
          <w:rFonts w:ascii="Arial" w:hAnsi="Arial" w:cs="Arial"/>
        </w:rPr>
        <w:t xml:space="preserve">l desarrollo de diseño adaptativo ahorra tiempo si se le compara con la producción de </w:t>
      </w:r>
      <w:r w:rsidR="0027001F" w:rsidRPr="008D2A37">
        <w:rPr>
          <w:rFonts w:ascii="Arial" w:hAnsi="Arial" w:cs="Arial"/>
        </w:rPr>
        <w:t>una versión s</w:t>
      </w:r>
      <w:r w:rsidR="00345BC4" w:rsidRPr="008D2A37">
        <w:rPr>
          <w:rFonts w:ascii="Arial" w:hAnsi="Arial" w:cs="Arial"/>
        </w:rPr>
        <w:t>egún dispositivo</w:t>
      </w:r>
      <w:r w:rsidR="006F08D4" w:rsidRPr="008D2A37">
        <w:rPr>
          <w:rFonts w:ascii="Arial" w:hAnsi="Arial" w:cs="Arial"/>
        </w:rPr>
        <w:t xml:space="preserve">, </w:t>
      </w:r>
      <w:r w:rsidRPr="008D2A37">
        <w:rPr>
          <w:rFonts w:ascii="Arial" w:hAnsi="Arial" w:cs="Arial"/>
        </w:rPr>
        <w:t xml:space="preserve">se </w:t>
      </w:r>
      <w:r w:rsidR="006F08D4" w:rsidRPr="008D2A37">
        <w:rPr>
          <w:rFonts w:ascii="Arial" w:hAnsi="Arial" w:cs="Arial"/>
        </w:rPr>
        <w:t xml:space="preserve">debe contemplar el hecho de que la programación necesaria para elaborar un </w:t>
      </w:r>
      <w:r w:rsidR="0027001F" w:rsidRPr="008D2A37">
        <w:rPr>
          <w:rFonts w:ascii="Arial" w:hAnsi="Arial" w:cs="Arial"/>
        </w:rPr>
        <w:t>material</w:t>
      </w:r>
      <w:r w:rsidR="006F08D4" w:rsidRPr="008D2A37">
        <w:rPr>
          <w:rFonts w:ascii="Arial" w:hAnsi="Arial" w:cs="Arial"/>
        </w:rPr>
        <w:t xml:space="preserve"> </w:t>
      </w:r>
      <w:r w:rsidRPr="008D2A37">
        <w:rPr>
          <w:rFonts w:ascii="Arial" w:hAnsi="Arial" w:cs="Arial"/>
        </w:rPr>
        <w:t xml:space="preserve">de este tipo </w:t>
      </w:r>
      <w:r w:rsidR="006F08D4" w:rsidRPr="008D2A37">
        <w:rPr>
          <w:rFonts w:ascii="Arial" w:hAnsi="Arial" w:cs="Arial"/>
        </w:rPr>
        <w:t>es compleja, y debe estar muy bien planificada.</w:t>
      </w:r>
    </w:p>
    <w:p w14:paraId="6B49C6DD" w14:textId="77777777" w:rsidR="006F08D4" w:rsidRPr="008D2A37" w:rsidRDefault="006F08D4" w:rsidP="00910BF0">
      <w:pPr>
        <w:spacing w:before="100" w:beforeAutospacing="1" w:after="100" w:afterAutospacing="1" w:line="240" w:lineRule="auto"/>
        <w:jc w:val="both"/>
        <w:rPr>
          <w:rFonts w:ascii="Arial" w:hAnsi="Arial" w:cs="Arial"/>
          <w:b/>
        </w:rPr>
      </w:pPr>
      <w:r w:rsidRPr="008D2A37">
        <w:rPr>
          <w:rFonts w:ascii="Arial" w:hAnsi="Arial" w:cs="Arial"/>
        </w:rPr>
        <w:t xml:space="preserve">Aunque en la actualidad se habla de una mayor penetración de las tecnologías </w:t>
      </w:r>
      <w:r w:rsidR="00345BC4" w:rsidRPr="008D2A37">
        <w:rPr>
          <w:rFonts w:ascii="Arial" w:hAnsi="Arial" w:cs="Arial"/>
        </w:rPr>
        <w:t>móviles</w:t>
      </w:r>
      <w:r w:rsidRPr="008D2A37">
        <w:rPr>
          <w:rFonts w:ascii="Arial" w:hAnsi="Arial" w:cs="Arial"/>
        </w:rPr>
        <w:t xml:space="preserve"> en el mundo, antes de implementar </w:t>
      </w:r>
      <w:r w:rsidR="00345BC4" w:rsidRPr="008D2A37">
        <w:rPr>
          <w:rFonts w:ascii="Arial" w:hAnsi="Arial" w:cs="Arial"/>
        </w:rPr>
        <w:t>esta tendencia de diseño</w:t>
      </w:r>
      <w:r w:rsidRPr="008D2A37">
        <w:rPr>
          <w:rFonts w:ascii="Arial" w:hAnsi="Arial" w:cs="Arial"/>
        </w:rPr>
        <w:t xml:space="preserve"> con </w:t>
      </w:r>
      <w:r w:rsidR="00345BC4" w:rsidRPr="008D2A37">
        <w:rPr>
          <w:rFonts w:ascii="Arial" w:hAnsi="Arial" w:cs="Arial"/>
        </w:rPr>
        <w:t>un propósito</w:t>
      </w:r>
      <w:r w:rsidRPr="008D2A37">
        <w:rPr>
          <w:rFonts w:ascii="Arial" w:hAnsi="Arial" w:cs="Arial"/>
        </w:rPr>
        <w:t xml:space="preserve"> didáctic</w:t>
      </w:r>
      <w:r w:rsidR="00345BC4" w:rsidRPr="008D2A37">
        <w:rPr>
          <w:rFonts w:ascii="Arial" w:hAnsi="Arial" w:cs="Arial"/>
        </w:rPr>
        <w:t>o</w:t>
      </w:r>
      <w:r w:rsidRPr="008D2A37">
        <w:rPr>
          <w:rFonts w:ascii="Arial" w:hAnsi="Arial" w:cs="Arial"/>
        </w:rPr>
        <w:t>, se debe r</w:t>
      </w:r>
      <w:r w:rsidR="00345BC4" w:rsidRPr="008D2A37">
        <w:rPr>
          <w:rFonts w:ascii="Arial" w:hAnsi="Arial" w:cs="Arial"/>
        </w:rPr>
        <w:t>evisar el nivel de utilización potencial</w:t>
      </w:r>
      <w:r w:rsidRPr="008D2A37">
        <w:rPr>
          <w:rFonts w:ascii="Arial" w:hAnsi="Arial" w:cs="Arial"/>
        </w:rPr>
        <w:t xml:space="preserve"> que los usuarios </w:t>
      </w:r>
      <w:r w:rsidR="00345BC4" w:rsidRPr="008D2A37">
        <w:rPr>
          <w:rFonts w:ascii="Arial" w:hAnsi="Arial" w:cs="Arial"/>
        </w:rPr>
        <w:t>del material</w:t>
      </w:r>
      <w:r w:rsidRPr="008D2A37">
        <w:rPr>
          <w:rFonts w:ascii="Arial" w:hAnsi="Arial" w:cs="Arial"/>
        </w:rPr>
        <w:t xml:space="preserve"> hacen de sus dispositivos móviles, de manera que se pueda valorar</w:t>
      </w:r>
      <w:r w:rsidR="00345BC4" w:rsidRPr="008D2A37">
        <w:rPr>
          <w:rFonts w:ascii="Arial" w:hAnsi="Arial" w:cs="Arial"/>
        </w:rPr>
        <w:t xml:space="preserve"> a futuro</w:t>
      </w:r>
      <w:r w:rsidRPr="008D2A37">
        <w:rPr>
          <w:rFonts w:ascii="Arial" w:hAnsi="Arial" w:cs="Arial"/>
        </w:rPr>
        <w:t xml:space="preserve"> la idoneidad de la puesta en marcha de</w:t>
      </w:r>
      <w:r w:rsidR="00345BC4" w:rsidRPr="008D2A37">
        <w:rPr>
          <w:rFonts w:ascii="Arial" w:hAnsi="Arial" w:cs="Arial"/>
        </w:rPr>
        <w:t xml:space="preserve"> </w:t>
      </w:r>
      <w:r w:rsidRPr="008D2A37">
        <w:rPr>
          <w:rFonts w:ascii="Arial" w:hAnsi="Arial" w:cs="Arial"/>
        </w:rPr>
        <w:t>l</w:t>
      </w:r>
      <w:r w:rsidR="00345BC4" w:rsidRPr="008D2A37">
        <w:rPr>
          <w:rFonts w:ascii="Arial" w:hAnsi="Arial" w:cs="Arial"/>
        </w:rPr>
        <w:t>a</w:t>
      </w:r>
      <w:r w:rsidRPr="008D2A37">
        <w:rPr>
          <w:rFonts w:ascii="Arial" w:hAnsi="Arial" w:cs="Arial"/>
        </w:rPr>
        <w:t xml:space="preserve"> </w:t>
      </w:r>
      <w:r w:rsidR="00345BC4" w:rsidRPr="008D2A37">
        <w:rPr>
          <w:rFonts w:ascii="Arial" w:hAnsi="Arial" w:cs="Arial"/>
        </w:rPr>
        <w:t>implementación de este tipo de diseño en los materiales.</w:t>
      </w:r>
      <w:r w:rsidR="00870E15" w:rsidRPr="008D2A37">
        <w:rPr>
          <w:rFonts w:ascii="Arial" w:hAnsi="Arial" w:cs="Arial"/>
          <w:b/>
        </w:rPr>
        <w:t xml:space="preserve"> </w:t>
      </w:r>
    </w:p>
    <w:p w14:paraId="085EF93C" w14:textId="04965CBB" w:rsidR="006F08D4" w:rsidRPr="008D2A37" w:rsidRDefault="004E1E83" w:rsidP="00910BF0">
      <w:pPr>
        <w:spacing w:before="100" w:beforeAutospacing="1" w:after="100" w:afterAutospacing="1" w:line="240" w:lineRule="auto"/>
        <w:jc w:val="both"/>
        <w:rPr>
          <w:rFonts w:ascii="Arial" w:hAnsi="Arial" w:cs="Arial"/>
          <w:b/>
        </w:rPr>
      </w:pPr>
      <w:r w:rsidRPr="008D2A37">
        <w:rPr>
          <w:rFonts w:ascii="Arial" w:hAnsi="Arial" w:cs="Arial"/>
          <w:b/>
        </w:rPr>
        <w:t>Aportes y e</w:t>
      </w:r>
      <w:r w:rsidR="00F535E1" w:rsidRPr="008D2A37">
        <w:rPr>
          <w:rFonts w:ascii="Arial" w:hAnsi="Arial" w:cs="Arial"/>
          <w:b/>
        </w:rPr>
        <w:t>xperiencias de</w:t>
      </w:r>
      <w:r w:rsidRPr="008D2A37">
        <w:rPr>
          <w:rFonts w:ascii="Arial" w:hAnsi="Arial" w:cs="Arial"/>
          <w:b/>
        </w:rPr>
        <w:t>l PEM en la</w:t>
      </w:r>
      <w:r w:rsidR="00F535E1" w:rsidRPr="008D2A37">
        <w:rPr>
          <w:rFonts w:ascii="Arial" w:hAnsi="Arial" w:cs="Arial"/>
          <w:b/>
        </w:rPr>
        <w:t xml:space="preserve"> producción de </w:t>
      </w:r>
      <w:r w:rsidR="00FF3AC1">
        <w:rPr>
          <w:rFonts w:ascii="Arial" w:hAnsi="Arial" w:cs="Arial"/>
          <w:b/>
        </w:rPr>
        <w:t>multimedia educativo</w:t>
      </w:r>
    </w:p>
    <w:p w14:paraId="3E8C2A78" w14:textId="4699C4D2" w:rsidR="00DC1D79" w:rsidRPr="008D2A37" w:rsidRDefault="00DC1D79" w:rsidP="00910BF0">
      <w:pPr>
        <w:spacing w:before="100" w:beforeAutospacing="1" w:after="100" w:afterAutospacing="1" w:line="240" w:lineRule="auto"/>
        <w:jc w:val="both"/>
        <w:rPr>
          <w:rFonts w:ascii="Arial" w:hAnsi="Arial" w:cs="Arial"/>
        </w:rPr>
      </w:pPr>
      <w:r w:rsidRPr="008D2A37">
        <w:rPr>
          <w:rFonts w:ascii="Arial" w:hAnsi="Arial" w:cs="Arial"/>
        </w:rPr>
        <w:t xml:space="preserve">El </w:t>
      </w:r>
      <w:r w:rsidR="00A60A1A" w:rsidRPr="008D2A37">
        <w:rPr>
          <w:rFonts w:ascii="Arial" w:hAnsi="Arial" w:cs="Arial"/>
        </w:rPr>
        <w:t>Programa de Producción Electrónica Multimedia</w:t>
      </w:r>
      <w:r w:rsidR="00FF3AC1">
        <w:rPr>
          <w:rFonts w:ascii="Arial" w:hAnsi="Arial" w:cs="Arial"/>
        </w:rPr>
        <w:t>l</w:t>
      </w:r>
      <w:r w:rsidR="00A60A1A" w:rsidRPr="008D2A37">
        <w:rPr>
          <w:rFonts w:ascii="Arial" w:hAnsi="Arial" w:cs="Arial"/>
        </w:rPr>
        <w:t xml:space="preserve"> (</w:t>
      </w:r>
      <w:r w:rsidRPr="008D2A37">
        <w:rPr>
          <w:rFonts w:ascii="Arial" w:hAnsi="Arial" w:cs="Arial"/>
        </w:rPr>
        <w:t>PEM</w:t>
      </w:r>
      <w:r w:rsidR="00A60A1A" w:rsidRPr="008D2A37">
        <w:rPr>
          <w:rFonts w:ascii="Arial" w:hAnsi="Arial" w:cs="Arial"/>
        </w:rPr>
        <w:t>)</w:t>
      </w:r>
      <w:r w:rsidRPr="008D2A37">
        <w:rPr>
          <w:rFonts w:ascii="Arial" w:hAnsi="Arial" w:cs="Arial"/>
        </w:rPr>
        <w:t xml:space="preserve"> ha desarrollado multimedia</w:t>
      </w:r>
      <w:r w:rsidR="00FF3AC1">
        <w:rPr>
          <w:rFonts w:ascii="Arial" w:hAnsi="Arial" w:cs="Arial"/>
        </w:rPr>
        <w:t>s</w:t>
      </w:r>
      <w:r w:rsidR="00A60A1A" w:rsidRPr="008D2A37">
        <w:rPr>
          <w:rFonts w:ascii="Arial" w:hAnsi="Arial" w:cs="Arial"/>
        </w:rPr>
        <w:t xml:space="preserve"> educativos</w:t>
      </w:r>
      <w:r w:rsidR="00F535E1" w:rsidRPr="008D2A37">
        <w:rPr>
          <w:rFonts w:ascii="Arial" w:hAnsi="Arial" w:cs="Arial"/>
        </w:rPr>
        <w:t xml:space="preserve"> </w:t>
      </w:r>
      <w:r w:rsidRPr="008D2A37">
        <w:rPr>
          <w:rFonts w:ascii="Arial" w:hAnsi="Arial" w:cs="Arial"/>
        </w:rPr>
        <w:t>des</w:t>
      </w:r>
      <w:r w:rsidR="00B51925" w:rsidRPr="008D2A37">
        <w:rPr>
          <w:rFonts w:ascii="Arial" w:hAnsi="Arial" w:cs="Arial"/>
        </w:rPr>
        <w:t xml:space="preserve">de su creación en el año 2000. </w:t>
      </w:r>
      <w:r w:rsidRPr="008D2A37">
        <w:rPr>
          <w:rFonts w:ascii="Arial" w:hAnsi="Arial" w:cs="Arial"/>
        </w:rPr>
        <w:t xml:space="preserve">La consigna de </w:t>
      </w:r>
      <w:r w:rsidR="00F65089" w:rsidRPr="008D2A37">
        <w:rPr>
          <w:rFonts w:ascii="Arial" w:hAnsi="Arial" w:cs="Arial"/>
        </w:rPr>
        <w:t>producción</w:t>
      </w:r>
      <w:r w:rsidRPr="008D2A37">
        <w:rPr>
          <w:rFonts w:ascii="Arial" w:hAnsi="Arial" w:cs="Arial"/>
        </w:rPr>
        <w:t xml:space="preserve"> es buscar e implementar en ellos la mejor combinación posible de mediación</w:t>
      </w:r>
      <w:r w:rsidR="00A60A1A" w:rsidRPr="008D2A37">
        <w:rPr>
          <w:rFonts w:ascii="Arial" w:hAnsi="Arial" w:cs="Arial"/>
        </w:rPr>
        <w:t xml:space="preserve"> </w:t>
      </w:r>
      <w:r w:rsidRPr="008D2A37">
        <w:rPr>
          <w:rFonts w:ascii="Arial" w:hAnsi="Arial" w:cs="Arial"/>
        </w:rPr>
        <w:t>de contenidos y</w:t>
      </w:r>
      <w:r w:rsidR="00A60A1A" w:rsidRPr="008D2A37">
        <w:rPr>
          <w:rFonts w:ascii="Arial" w:hAnsi="Arial" w:cs="Arial"/>
        </w:rPr>
        <w:t xml:space="preserve"> uso de la</w:t>
      </w:r>
      <w:r w:rsidRPr="008D2A37">
        <w:rPr>
          <w:rFonts w:ascii="Arial" w:hAnsi="Arial" w:cs="Arial"/>
        </w:rPr>
        <w:t xml:space="preserve"> tecnología </w:t>
      </w:r>
      <w:r w:rsidR="005105F8" w:rsidRPr="008D2A37">
        <w:rPr>
          <w:rFonts w:ascii="Arial" w:hAnsi="Arial" w:cs="Arial"/>
        </w:rPr>
        <w:t xml:space="preserve">en beneficio del </w:t>
      </w:r>
      <w:r w:rsidR="00B51925" w:rsidRPr="008D2A37">
        <w:rPr>
          <w:rFonts w:ascii="Arial" w:hAnsi="Arial" w:cs="Arial"/>
        </w:rPr>
        <w:t>estudiante</w:t>
      </w:r>
      <w:r w:rsidRPr="008D2A37">
        <w:rPr>
          <w:rFonts w:ascii="Arial" w:hAnsi="Arial" w:cs="Arial"/>
        </w:rPr>
        <w:t xml:space="preserve">, </w:t>
      </w:r>
      <w:r w:rsidR="00B51925" w:rsidRPr="008D2A37">
        <w:rPr>
          <w:rFonts w:ascii="Arial" w:hAnsi="Arial" w:cs="Arial"/>
        </w:rPr>
        <w:t>a partir de</w:t>
      </w:r>
      <w:r w:rsidRPr="008D2A37">
        <w:rPr>
          <w:rFonts w:ascii="Arial" w:hAnsi="Arial" w:cs="Arial"/>
        </w:rPr>
        <w:t xml:space="preserve"> criterios pedagógicos</w:t>
      </w:r>
      <w:r w:rsidR="00F65089" w:rsidRPr="008D2A37">
        <w:rPr>
          <w:rFonts w:ascii="Arial" w:hAnsi="Arial" w:cs="Arial"/>
        </w:rPr>
        <w:t xml:space="preserve"> y de diseño</w:t>
      </w:r>
      <w:r w:rsidRPr="008D2A37">
        <w:rPr>
          <w:rFonts w:ascii="Arial" w:hAnsi="Arial" w:cs="Arial"/>
        </w:rPr>
        <w:t>.</w:t>
      </w:r>
    </w:p>
    <w:p w14:paraId="224615DD" w14:textId="77777777" w:rsidR="006F08D4" w:rsidRPr="008D2A37" w:rsidRDefault="006F08D4" w:rsidP="00910BF0">
      <w:pPr>
        <w:spacing w:before="100" w:beforeAutospacing="1" w:after="100" w:afterAutospacing="1" w:line="240" w:lineRule="auto"/>
        <w:jc w:val="both"/>
        <w:rPr>
          <w:rFonts w:ascii="Arial" w:hAnsi="Arial" w:cs="Arial"/>
        </w:rPr>
      </w:pPr>
      <w:r w:rsidRPr="008D2A37">
        <w:rPr>
          <w:rFonts w:ascii="Arial" w:hAnsi="Arial" w:cs="Arial"/>
        </w:rPr>
        <w:t xml:space="preserve">En este mismo espíritu de observar y analizar los cambios que se dan a nivel educativo con respecto al uso de diferentes herramientas tecnológicas, es que el PEM comenzó su incursión en el uso del diseño adaptativo para la producción de </w:t>
      </w:r>
      <w:r w:rsidR="00247A2D" w:rsidRPr="008D2A37">
        <w:rPr>
          <w:rFonts w:ascii="Arial" w:hAnsi="Arial" w:cs="Arial"/>
        </w:rPr>
        <w:t>multimedia educativo</w:t>
      </w:r>
      <w:r w:rsidR="00843B9C" w:rsidRPr="008D2A37">
        <w:rPr>
          <w:rFonts w:ascii="Arial" w:hAnsi="Arial" w:cs="Arial"/>
        </w:rPr>
        <w:t>,</w:t>
      </w:r>
      <w:r w:rsidRPr="008D2A37">
        <w:rPr>
          <w:rFonts w:ascii="Arial" w:hAnsi="Arial" w:cs="Arial"/>
        </w:rPr>
        <w:t xml:space="preserve"> contemplando el uso </w:t>
      </w:r>
      <w:r w:rsidR="00843B9C" w:rsidRPr="008D2A37">
        <w:rPr>
          <w:rFonts w:ascii="Arial" w:hAnsi="Arial" w:cs="Arial"/>
        </w:rPr>
        <w:t xml:space="preserve">de </w:t>
      </w:r>
      <w:r w:rsidRPr="008D2A37">
        <w:rPr>
          <w:rFonts w:ascii="Arial" w:hAnsi="Arial" w:cs="Arial"/>
        </w:rPr>
        <w:t xml:space="preserve">herramientas y disposiciones conceptuales para obtener </w:t>
      </w:r>
      <w:r w:rsidR="00F65089" w:rsidRPr="008D2A37">
        <w:rPr>
          <w:rFonts w:ascii="Arial" w:hAnsi="Arial" w:cs="Arial"/>
        </w:rPr>
        <w:t>recursos</w:t>
      </w:r>
      <w:r w:rsidR="00843B9C" w:rsidRPr="008D2A37">
        <w:rPr>
          <w:rFonts w:ascii="Arial" w:hAnsi="Arial" w:cs="Arial"/>
        </w:rPr>
        <w:t xml:space="preserve"> inclusivos para aquellas personas</w:t>
      </w:r>
      <w:r w:rsidRPr="008D2A37">
        <w:rPr>
          <w:rFonts w:ascii="Arial" w:hAnsi="Arial" w:cs="Arial"/>
        </w:rPr>
        <w:t xml:space="preserve"> con alguna condición</w:t>
      </w:r>
      <w:r w:rsidR="00027448" w:rsidRPr="008D2A37">
        <w:rPr>
          <w:rFonts w:ascii="Arial" w:hAnsi="Arial" w:cs="Arial"/>
        </w:rPr>
        <w:t xml:space="preserve"> </w:t>
      </w:r>
      <w:r w:rsidR="005105F8" w:rsidRPr="008D2A37">
        <w:rPr>
          <w:rFonts w:ascii="Arial" w:hAnsi="Arial" w:cs="Arial"/>
        </w:rPr>
        <w:t>o</w:t>
      </w:r>
      <w:r w:rsidR="00027448" w:rsidRPr="008D2A37">
        <w:rPr>
          <w:rFonts w:ascii="Arial" w:hAnsi="Arial" w:cs="Arial"/>
        </w:rPr>
        <w:t xml:space="preserve"> necesidad</w:t>
      </w:r>
      <w:r w:rsidRPr="008D2A37">
        <w:rPr>
          <w:rFonts w:ascii="Arial" w:hAnsi="Arial" w:cs="Arial"/>
        </w:rPr>
        <w:t xml:space="preserve"> </w:t>
      </w:r>
      <w:r w:rsidR="00BA48DE" w:rsidRPr="008D2A37">
        <w:rPr>
          <w:rFonts w:ascii="Arial" w:hAnsi="Arial" w:cs="Arial"/>
        </w:rPr>
        <w:t xml:space="preserve">especial </w:t>
      </w:r>
      <w:r w:rsidRPr="008D2A37">
        <w:rPr>
          <w:rFonts w:ascii="Arial" w:hAnsi="Arial" w:cs="Arial"/>
        </w:rPr>
        <w:t>de aprendizaje.</w:t>
      </w:r>
    </w:p>
    <w:p w14:paraId="75C171B5" w14:textId="77777777" w:rsidR="006F08D4" w:rsidRPr="008D2A37" w:rsidRDefault="006F08D4" w:rsidP="00910BF0">
      <w:pPr>
        <w:spacing w:before="100" w:beforeAutospacing="1" w:after="100" w:afterAutospacing="1" w:line="240" w:lineRule="auto"/>
        <w:jc w:val="both"/>
        <w:rPr>
          <w:rFonts w:ascii="Arial" w:hAnsi="Arial" w:cs="Arial"/>
        </w:rPr>
      </w:pPr>
      <w:r w:rsidRPr="008D2A37">
        <w:rPr>
          <w:rFonts w:ascii="Arial" w:hAnsi="Arial" w:cs="Arial"/>
        </w:rPr>
        <w:t xml:space="preserve">Cabe aclarar que el público meta del PEM son los estudiantes de las </w:t>
      </w:r>
      <w:r w:rsidR="00F65089" w:rsidRPr="008D2A37">
        <w:rPr>
          <w:rFonts w:ascii="Arial" w:hAnsi="Arial" w:cs="Arial"/>
        </w:rPr>
        <w:t>diferentes</w:t>
      </w:r>
      <w:r w:rsidRPr="008D2A37">
        <w:rPr>
          <w:rFonts w:ascii="Arial" w:hAnsi="Arial" w:cs="Arial"/>
        </w:rPr>
        <w:t xml:space="preserve"> carreras impartidas en la </w:t>
      </w:r>
      <w:r w:rsidR="00BA48DE" w:rsidRPr="008D2A37">
        <w:rPr>
          <w:rFonts w:ascii="Arial" w:hAnsi="Arial" w:cs="Arial"/>
        </w:rPr>
        <w:t>u</w:t>
      </w:r>
      <w:r w:rsidRPr="008D2A37">
        <w:rPr>
          <w:rFonts w:ascii="Arial" w:hAnsi="Arial" w:cs="Arial"/>
        </w:rPr>
        <w:t>niversidad, usuarios que bien podría</w:t>
      </w:r>
      <w:r w:rsidR="00027448" w:rsidRPr="008D2A37">
        <w:rPr>
          <w:rFonts w:ascii="Arial" w:hAnsi="Arial" w:cs="Arial"/>
        </w:rPr>
        <w:t>n</w:t>
      </w:r>
      <w:r w:rsidRPr="008D2A37">
        <w:rPr>
          <w:rFonts w:ascii="Arial" w:hAnsi="Arial" w:cs="Arial"/>
        </w:rPr>
        <w:t xml:space="preserve"> presentar alguna condición</w:t>
      </w:r>
      <w:r w:rsidR="00027448" w:rsidRPr="008D2A37">
        <w:rPr>
          <w:rFonts w:ascii="Arial" w:hAnsi="Arial" w:cs="Arial"/>
        </w:rPr>
        <w:t xml:space="preserve"> </w:t>
      </w:r>
      <w:r w:rsidR="00843B9C" w:rsidRPr="008D2A37">
        <w:rPr>
          <w:rFonts w:ascii="Arial" w:hAnsi="Arial" w:cs="Arial"/>
        </w:rPr>
        <w:t>o</w:t>
      </w:r>
      <w:r w:rsidR="00027448" w:rsidRPr="008D2A37">
        <w:rPr>
          <w:rFonts w:ascii="Arial" w:hAnsi="Arial" w:cs="Arial"/>
        </w:rPr>
        <w:t xml:space="preserve"> necesidad</w:t>
      </w:r>
      <w:r w:rsidRPr="008D2A37">
        <w:rPr>
          <w:rFonts w:ascii="Arial" w:hAnsi="Arial" w:cs="Arial"/>
        </w:rPr>
        <w:t xml:space="preserve"> </w:t>
      </w:r>
      <w:r w:rsidR="00F65089" w:rsidRPr="008D2A37">
        <w:rPr>
          <w:rFonts w:ascii="Arial" w:hAnsi="Arial" w:cs="Arial"/>
        </w:rPr>
        <w:t>especial</w:t>
      </w:r>
      <w:r w:rsidR="00843B9C" w:rsidRPr="008D2A37">
        <w:rPr>
          <w:rFonts w:ascii="Arial" w:hAnsi="Arial" w:cs="Arial"/>
        </w:rPr>
        <w:t xml:space="preserve"> </w:t>
      </w:r>
      <w:r w:rsidRPr="008D2A37">
        <w:rPr>
          <w:rFonts w:ascii="Arial" w:hAnsi="Arial" w:cs="Arial"/>
        </w:rPr>
        <w:t>de aprendizaje que obliga a</w:t>
      </w:r>
      <w:r w:rsidR="00027448" w:rsidRPr="008D2A37">
        <w:rPr>
          <w:rFonts w:ascii="Arial" w:hAnsi="Arial" w:cs="Arial"/>
        </w:rPr>
        <w:t xml:space="preserve">l </w:t>
      </w:r>
      <w:r w:rsidR="00247A2D" w:rsidRPr="008D2A37">
        <w:rPr>
          <w:rFonts w:ascii="Arial" w:hAnsi="Arial" w:cs="Arial"/>
        </w:rPr>
        <w:t>p</w:t>
      </w:r>
      <w:r w:rsidR="00027448" w:rsidRPr="008D2A37">
        <w:rPr>
          <w:rFonts w:ascii="Arial" w:hAnsi="Arial" w:cs="Arial"/>
        </w:rPr>
        <w:t>rograma a</w:t>
      </w:r>
      <w:r w:rsidRPr="008D2A37">
        <w:rPr>
          <w:rFonts w:ascii="Arial" w:hAnsi="Arial" w:cs="Arial"/>
        </w:rPr>
        <w:t xml:space="preserve"> pensar en </w:t>
      </w:r>
      <w:r w:rsidR="00027448" w:rsidRPr="008D2A37">
        <w:rPr>
          <w:rFonts w:ascii="Arial" w:hAnsi="Arial" w:cs="Arial"/>
        </w:rPr>
        <w:t xml:space="preserve">las </w:t>
      </w:r>
      <w:r w:rsidRPr="008D2A37">
        <w:rPr>
          <w:rFonts w:ascii="Arial" w:hAnsi="Arial" w:cs="Arial"/>
        </w:rPr>
        <w:t>distintas posibilidades de acceso y u</w:t>
      </w:r>
      <w:r w:rsidR="00F65089" w:rsidRPr="008D2A37">
        <w:rPr>
          <w:rFonts w:ascii="Arial" w:hAnsi="Arial" w:cs="Arial"/>
        </w:rPr>
        <w:t>so</w:t>
      </w:r>
      <w:r w:rsidR="00027448" w:rsidRPr="008D2A37">
        <w:rPr>
          <w:rFonts w:ascii="Arial" w:hAnsi="Arial" w:cs="Arial"/>
        </w:rPr>
        <w:t xml:space="preserve"> de</w:t>
      </w:r>
      <w:r w:rsidR="00DB43D3" w:rsidRPr="008D2A37">
        <w:rPr>
          <w:rFonts w:ascii="Arial" w:hAnsi="Arial" w:cs="Arial"/>
        </w:rPr>
        <w:t xml:space="preserve"> </w:t>
      </w:r>
      <w:r w:rsidR="00BA6444" w:rsidRPr="008D2A37">
        <w:rPr>
          <w:rFonts w:ascii="Arial" w:hAnsi="Arial" w:cs="Arial"/>
        </w:rPr>
        <w:t>sus</w:t>
      </w:r>
      <w:r w:rsidR="00843B9C" w:rsidRPr="008D2A37">
        <w:rPr>
          <w:rFonts w:ascii="Arial" w:hAnsi="Arial" w:cs="Arial"/>
        </w:rPr>
        <w:t xml:space="preserve"> </w:t>
      </w:r>
      <w:r w:rsidR="00356658" w:rsidRPr="008D2A37">
        <w:rPr>
          <w:rFonts w:ascii="Arial" w:hAnsi="Arial" w:cs="Arial"/>
        </w:rPr>
        <w:t>materiales</w:t>
      </w:r>
      <w:r w:rsidR="00F65089" w:rsidRPr="008D2A37">
        <w:rPr>
          <w:rFonts w:ascii="Arial" w:hAnsi="Arial" w:cs="Arial"/>
        </w:rPr>
        <w:t xml:space="preserve"> </w:t>
      </w:r>
      <w:r w:rsidR="00B66C04" w:rsidRPr="008D2A37">
        <w:rPr>
          <w:rFonts w:ascii="Arial" w:hAnsi="Arial" w:cs="Arial"/>
        </w:rPr>
        <w:t>didácticos</w:t>
      </w:r>
      <w:r w:rsidRPr="008D2A37">
        <w:rPr>
          <w:rFonts w:ascii="Arial" w:hAnsi="Arial" w:cs="Arial"/>
        </w:rPr>
        <w:t>.</w:t>
      </w:r>
    </w:p>
    <w:p w14:paraId="19343653" w14:textId="77777777" w:rsidR="006F08D4" w:rsidRPr="008D2A37" w:rsidRDefault="006F08D4" w:rsidP="00910BF0">
      <w:pPr>
        <w:spacing w:before="100" w:beforeAutospacing="1" w:after="100" w:afterAutospacing="1" w:line="240" w:lineRule="auto"/>
        <w:jc w:val="both"/>
        <w:rPr>
          <w:rFonts w:ascii="Arial" w:hAnsi="Arial" w:cs="Arial"/>
        </w:rPr>
      </w:pPr>
      <w:r w:rsidRPr="008D2A37">
        <w:rPr>
          <w:rFonts w:ascii="Arial" w:hAnsi="Arial" w:cs="Arial"/>
        </w:rPr>
        <w:t xml:space="preserve">En lo referente a la implementación </w:t>
      </w:r>
      <w:r w:rsidR="0002278D" w:rsidRPr="008D2A37">
        <w:rPr>
          <w:rFonts w:ascii="Arial" w:hAnsi="Arial" w:cs="Arial"/>
        </w:rPr>
        <w:t>de los conceptos anteriormente definidos</w:t>
      </w:r>
      <w:r w:rsidRPr="008D2A37">
        <w:rPr>
          <w:rFonts w:ascii="Arial" w:hAnsi="Arial" w:cs="Arial"/>
        </w:rPr>
        <w:t xml:space="preserve"> </w:t>
      </w:r>
      <w:r w:rsidR="00BA48DE" w:rsidRPr="008D2A37">
        <w:rPr>
          <w:rFonts w:ascii="Arial" w:hAnsi="Arial" w:cs="Arial"/>
        </w:rPr>
        <w:t xml:space="preserve">en </w:t>
      </w:r>
      <w:r w:rsidRPr="008D2A37">
        <w:rPr>
          <w:rFonts w:ascii="Arial" w:hAnsi="Arial" w:cs="Arial"/>
        </w:rPr>
        <w:t>la producción de multimedia</w:t>
      </w:r>
      <w:r w:rsidR="00247A2D" w:rsidRPr="008D2A37">
        <w:rPr>
          <w:rFonts w:ascii="Arial" w:hAnsi="Arial" w:cs="Arial"/>
        </w:rPr>
        <w:t xml:space="preserve"> educativo</w:t>
      </w:r>
      <w:r w:rsidRPr="008D2A37">
        <w:rPr>
          <w:rFonts w:ascii="Arial" w:hAnsi="Arial" w:cs="Arial"/>
        </w:rPr>
        <w:t xml:space="preserve"> en el PEM, cabe </w:t>
      </w:r>
      <w:r w:rsidR="00FD6A4A" w:rsidRPr="008D2A37">
        <w:rPr>
          <w:rFonts w:ascii="Arial" w:hAnsi="Arial" w:cs="Arial"/>
        </w:rPr>
        <w:t>señal</w:t>
      </w:r>
      <w:r w:rsidRPr="008D2A37">
        <w:rPr>
          <w:rFonts w:ascii="Arial" w:hAnsi="Arial" w:cs="Arial"/>
        </w:rPr>
        <w:t>ar que su uso depende del cumplimiento de criterios de selección, entre ellos la pertinencia pedagógica con respecto a los contenidos, o bien</w:t>
      </w:r>
      <w:r w:rsidR="00BA48DE" w:rsidRPr="008D2A37">
        <w:rPr>
          <w:rFonts w:ascii="Arial" w:hAnsi="Arial" w:cs="Arial"/>
        </w:rPr>
        <w:t>,</w:t>
      </w:r>
      <w:r w:rsidRPr="008D2A37">
        <w:rPr>
          <w:rFonts w:ascii="Arial" w:hAnsi="Arial" w:cs="Arial"/>
        </w:rPr>
        <w:t xml:space="preserve"> el uso de los</w:t>
      </w:r>
      <w:r w:rsidR="00CF6D3A" w:rsidRPr="008D2A37">
        <w:rPr>
          <w:rFonts w:ascii="Arial" w:hAnsi="Arial" w:cs="Arial"/>
        </w:rPr>
        <w:t xml:space="preserve"> </w:t>
      </w:r>
      <w:r w:rsidRPr="008D2A37">
        <w:rPr>
          <w:rFonts w:ascii="Arial" w:hAnsi="Arial" w:cs="Arial"/>
        </w:rPr>
        <w:t xml:space="preserve">dispositivos </w:t>
      </w:r>
      <w:r w:rsidR="00C1441B" w:rsidRPr="008D2A37">
        <w:rPr>
          <w:rFonts w:ascii="Arial" w:hAnsi="Arial" w:cs="Arial"/>
        </w:rPr>
        <w:t xml:space="preserve">móviles </w:t>
      </w:r>
      <w:r w:rsidR="00BA6444" w:rsidRPr="008D2A37">
        <w:rPr>
          <w:rFonts w:ascii="Arial" w:hAnsi="Arial" w:cs="Arial"/>
        </w:rPr>
        <w:t xml:space="preserve">por parte de los </w:t>
      </w:r>
      <w:r w:rsidR="00DB43D3" w:rsidRPr="008D2A37">
        <w:rPr>
          <w:rFonts w:ascii="Arial" w:hAnsi="Arial" w:cs="Arial"/>
        </w:rPr>
        <w:t>estudiantes</w:t>
      </w:r>
      <w:r w:rsidRPr="008D2A37">
        <w:rPr>
          <w:rFonts w:ascii="Arial" w:hAnsi="Arial" w:cs="Arial"/>
        </w:rPr>
        <w:t>.</w:t>
      </w:r>
    </w:p>
    <w:p w14:paraId="0314D484" w14:textId="77777777" w:rsidR="006F08D4" w:rsidRPr="008D2A37" w:rsidRDefault="006F08D4" w:rsidP="00910BF0">
      <w:pPr>
        <w:spacing w:before="100" w:beforeAutospacing="1" w:after="100" w:afterAutospacing="1" w:line="240" w:lineRule="auto"/>
        <w:jc w:val="both"/>
        <w:rPr>
          <w:rFonts w:ascii="Arial" w:hAnsi="Arial" w:cs="Arial"/>
        </w:rPr>
      </w:pPr>
      <w:r w:rsidRPr="008D2A37">
        <w:rPr>
          <w:rFonts w:ascii="Arial" w:hAnsi="Arial" w:cs="Arial"/>
        </w:rPr>
        <w:t xml:space="preserve">Hoy más que nunca la portabilidad y el uso de </w:t>
      </w:r>
      <w:r w:rsidR="00DB43D3" w:rsidRPr="008D2A37">
        <w:rPr>
          <w:rFonts w:ascii="Arial" w:hAnsi="Arial" w:cs="Arial"/>
        </w:rPr>
        <w:t>variados</w:t>
      </w:r>
      <w:r w:rsidRPr="008D2A37">
        <w:rPr>
          <w:rFonts w:ascii="Arial" w:hAnsi="Arial" w:cs="Arial"/>
        </w:rPr>
        <w:t xml:space="preserve"> dispositivos</w:t>
      </w:r>
      <w:r w:rsidR="00BA6444" w:rsidRPr="008D2A37">
        <w:rPr>
          <w:rFonts w:ascii="Arial" w:hAnsi="Arial" w:cs="Arial"/>
        </w:rPr>
        <w:t xml:space="preserve"> </w:t>
      </w:r>
      <w:r w:rsidRPr="008D2A37">
        <w:rPr>
          <w:rFonts w:ascii="Arial" w:hAnsi="Arial" w:cs="Arial"/>
        </w:rPr>
        <w:t>plantea interrogantes</w:t>
      </w:r>
      <w:r w:rsidR="00DB43D3" w:rsidRPr="008D2A37">
        <w:rPr>
          <w:rFonts w:ascii="Arial" w:hAnsi="Arial" w:cs="Arial"/>
        </w:rPr>
        <w:t xml:space="preserve"> importantes</w:t>
      </w:r>
      <w:r w:rsidRPr="008D2A37">
        <w:rPr>
          <w:rFonts w:ascii="Arial" w:hAnsi="Arial" w:cs="Arial"/>
        </w:rPr>
        <w:t xml:space="preserve"> </w:t>
      </w:r>
      <w:r w:rsidR="00BA6444" w:rsidRPr="008D2A37">
        <w:rPr>
          <w:rFonts w:ascii="Arial" w:hAnsi="Arial" w:cs="Arial"/>
        </w:rPr>
        <w:t>en cuanto a</w:t>
      </w:r>
      <w:r w:rsidRPr="008D2A37">
        <w:rPr>
          <w:rFonts w:ascii="Arial" w:hAnsi="Arial" w:cs="Arial"/>
        </w:rPr>
        <w:t xml:space="preserve"> </w:t>
      </w:r>
      <w:r w:rsidR="00BA6444" w:rsidRPr="008D2A37">
        <w:rPr>
          <w:rFonts w:ascii="Arial" w:hAnsi="Arial" w:cs="Arial"/>
        </w:rPr>
        <w:t>producción y diseño</w:t>
      </w:r>
      <w:r w:rsidRPr="008D2A37">
        <w:rPr>
          <w:rFonts w:ascii="Arial" w:hAnsi="Arial" w:cs="Arial"/>
        </w:rPr>
        <w:t xml:space="preserve"> que se tratan de responder desde la </w:t>
      </w:r>
      <w:r w:rsidR="00DB43D3" w:rsidRPr="008D2A37">
        <w:rPr>
          <w:rFonts w:ascii="Arial" w:hAnsi="Arial" w:cs="Arial"/>
        </w:rPr>
        <w:t xml:space="preserve">investigación, </w:t>
      </w:r>
      <w:r w:rsidRPr="008D2A37">
        <w:rPr>
          <w:rFonts w:ascii="Arial" w:hAnsi="Arial" w:cs="Arial"/>
        </w:rPr>
        <w:t>experimentación, implementación y posterior evaluación de la propuesta</w:t>
      </w:r>
      <w:r w:rsidR="00BA6444" w:rsidRPr="008D2A37">
        <w:rPr>
          <w:rFonts w:ascii="Arial" w:hAnsi="Arial" w:cs="Arial"/>
        </w:rPr>
        <w:t>.</w:t>
      </w:r>
    </w:p>
    <w:p w14:paraId="51296E92" w14:textId="77777777" w:rsidR="00823654" w:rsidRPr="008D2A37" w:rsidRDefault="00BA48DE" w:rsidP="00910BF0">
      <w:pPr>
        <w:spacing w:before="100" w:beforeAutospacing="1" w:after="100" w:afterAutospacing="1" w:line="240" w:lineRule="auto"/>
        <w:jc w:val="both"/>
        <w:rPr>
          <w:rFonts w:ascii="Arial" w:hAnsi="Arial" w:cs="Arial"/>
        </w:rPr>
      </w:pPr>
      <w:r w:rsidRPr="008D2A37">
        <w:rPr>
          <w:rFonts w:ascii="Arial" w:hAnsi="Arial" w:cs="Arial"/>
        </w:rPr>
        <w:t>Como</w:t>
      </w:r>
      <w:r w:rsidR="006F08D4" w:rsidRPr="008D2A37">
        <w:rPr>
          <w:rFonts w:ascii="Arial" w:hAnsi="Arial" w:cs="Arial"/>
        </w:rPr>
        <w:t xml:space="preserve"> ejemplo de lo anterior, y en el marco de la incursión </w:t>
      </w:r>
      <w:r w:rsidR="0002278D" w:rsidRPr="008D2A37">
        <w:rPr>
          <w:rFonts w:ascii="Arial" w:hAnsi="Arial" w:cs="Arial"/>
        </w:rPr>
        <w:t xml:space="preserve">de los diferentes conceptos desarrollados </w:t>
      </w:r>
      <w:r w:rsidR="00200801" w:rsidRPr="008D2A37">
        <w:rPr>
          <w:rFonts w:ascii="Arial" w:hAnsi="Arial" w:cs="Arial"/>
        </w:rPr>
        <w:t>en este documento</w:t>
      </w:r>
      <w:r w:rsidR="006F08D4" w:rsidRPr="008D2A37">
        <w:rPr>
          <w:rFonts w:ascii="Arial" w:hAnsi="Arial" w:cs="Arial"/>
        </w:rPr>
        <w:t>,</w:t>
      </w:r>
      <w:r w:rsidR="00200801" w:rsidRPr="008D2A37">
        <w:rPr>
          <w:rFonts w:ascii="Arial" w:hAnsi="Arial" w:cs="Arial"/>
        </w:rPr>
        <w:t xml:space="preserve"> en el PEM</w:t>
      </w:r>
      <w:r w:rsidR="00823654" w:rsidRPr="008D2A37">
        <w:rPr>
          <w:rFonts w:ascii="Arial" w:hAnsi="Arial" w:cs="Arial"/>
        </w:rPr>
        <w:t xml:space="preserve"> se han </w:t>
      </w:r>
      <w:r w:rsidR="00200801" w:rsidRPr="008D2A37">
        <w:rPr>
          <w:rFonts w:ascii="Arial" w:hAnsi="Arial" w:cs="Arial"/>
        </w:rPr>
        <w:t>elaborado</w:t>
      </w:r>
      <w:r w:rsidR="00823654" w:rsidRPr="008D2A37">
        <w:rPr>
          <w:rFonts w:ascii="Arial" w:hAnsi="Arial" w:cs="Arial"/>
        </w:rPr>
        <w:t xml:space="preserve"> dos materiales que marcaron el inicio de</w:t>
      </w:r>
      <w:r w:rsidR="00200801" w:rsidRPr="008D2A37">
        <w:rPr>
          <w:rFonts w:ascii="Arial" w:hAnsi="Arial" w:cs="Arial"/>
        </w:rPr>
        <w:t xml:space="preserve"> </w:t>
      </w:r>
      <w:r w:rsidR="00823654" w:rsidRPr="008D2A37">
        <w:rPr>
          <w:rFonts w:ascii="Arial" w:hAnsi="Arial" w:cs="Arial"/>
        </w:rPr>
        <w:t>l</w:t>
      </w:r>
      <w:r w:rsidR="00200801" w:rsidRPr="008D2A37">
        <w:rPr>
          <w:rFonts w:ascii="Arial" w:hAnsi="Arial" w:cs="Arial"/>
        </w:rPr>
        <w:t>a</w:t>
      </w:r>
      <w:r w:rsidR="00823654" w:rsidRPr="008D2A37">
        <w:rPr>
          <w:rFonts w:ascii="Arial" w:hAnsi="Arial" w:cs="Arial"/>
        </w:rPr>
        <w:t xml:space="preserve"> </w:t>
      </w:r>
      <w:r w:rsidR="00200801" w:rsidRPr="008D2A37">
        <w:rPr>
          <w:rFonts w:ascii="Arial" w:hAnsi="Arial" w:cs="Arial"/>
        </w:rPr>
        <w:t xml:space="preserve">implementación </w:t>
      </w:r>
      <w:r w:rsidR="00823654" w:rsidRPr="008D2A37">
        <w:rPr>
          <w:rFonts w:ascii="Arial" w:hAnsi="Arial" w:cs="Arial"/>
        </w:rPr>
        <w:t>de las metodologías y tendencias desarrolladas.</w:t>
      </w:r>
    </w:p>
    <w:p w14:paraId="3D83ADBC" w14:textId="77777777" w:rsidR="00D934EF" w:rsidRPr="008D2A37" w:rsidRDefault="00823654" w:rsidP="00910BF0">
      <w:pPr>
        <w:spacing w:before="100" w:beforeAutospacing="1" w:after="100" w:afterAutospacing="1" w:line="240" w:lineRule="auto"/>
        <w:jc w:val="both"/>
        <w:rPr>
          <w:rFonts w:ascii="Arial" w:hAnsi="Arial" w:cs="Arial"/>
        </w:rPr>
      </w:pPr>
      <w:r w:rsidRPr="008D2A37">
        <w:rPr>
          <w:rFonts w:ascii="Arial" w:hAnsi="Arial" w:cs="Arial"/>
        </w:rPr>
        <w:t>E</w:t>
      </w:r>
      <w:r w:rsidR="00ED636A" w:rsidRPr="008D2A37">
        <w:rPr>
          <w:rFonts w:ascii="Arial" w:hAnsi="Arial" w:cs="Arial"/>
        </w:rPr>
        <w:t>n el año 2013 se produjo</w:t>
      </w:r>
      <w:r w:rsidR="00CF6D3A" w:rsidRPr="008D2A37">
        <w:rPr>
          <w:rFonts w:ascii="Arial" w:hAnsi="Arial" w:cs="Arial"/>
        </w:rPr>
        <w:t xml:space="preserve"> el </w:t>
      </w:r>
      <w:r w:rsidR="00D934EF" w:rsidRPr="008D2A37">
        <w:rPr>
          <w:rFonts w:ascii="Arial" w:hAnsi="Arial" w:cs="Arial"/>
        </w:rPr>
        <w:t>material</w:t>
      </w:r>
      <w:r w:rsidR="00ED636A" w:rsidRPr="008D2A37">
        <w:rPr>
          <w:rFonts w:ascii="Arial" w:hAnsi="Arial" w:cs="Arial"/>
        </w:rPr>
        <w:t xml:space="preserve"> </w:t>
      </w:r>
      <w:r w:rsidR="006F08D4" w:rsidRPr="006B5C2B">
        <w:rPr>
          <w:rFonts w:ascii="Arial" w:hAnsi="Arial" w:cs="Arial"/>
          <w:i/>
        </w:rPr>
        <w:t xml:space="preserve">Métodos numéricos para la enseñanza de la </w:t>
      </w:r>
      <w:r w:rsidR="00BA48DE" w:rsidRPr="006B5C2B">
        <w:rPr>
          <w:rFonts w:ascii="Arial" w:hAnsi="Arial" w:cs="Arial"/>
          <w:i/>
        </w:rPr>
        <w:t>M</w:t>
      </w:r>
      <w:r w:rsidR="006D0338" w:rsidRPr="006B5C2B">
        <w:rPr>
          <w:rFonts w:ascii="Arial" w:hAnsi="Arial" w:cs="Arial"/>
          <w:i/>
        </w:rPr>
        <w:t>atemática</w:t>
      </w:r>
      <w:r w:rsidR="006B5C2B">
        <w:rPr>
          <w:rFonts w:ascii="Arial" w:hAnsi="Arial" w:cs="Arial"/>
        </w:rPr>
        <w:t xml:space="preserve">. </w:t>
      </w:r>
      <w:r w:rsidR="00200801" w:rsidRPr="008D2A37">
        <w:rPr>
          <w:rFonts w:ascii="Arial" w:hAnsi="Arial" w:cs="Arial"/>
        </w:rPr>
        <w:t>E</w:t>
      </w:r>
      <w:r w:rsidR="0002278D" w:rsidRPr="008D2A37">
        <w:rPr>
          <w:rFonts w:ascii="Arial" w:hAnsi="Arial" w:cs="Arial"/>
        </w:rPr>
        <w:t xml:space="preserve">n </w:t>
      </w:r>
      <w:r w:rsidRPr="008D2A37">
        <w:rPr>
          <w:rFonts w:ascii="Arial" w:hAnsi="Arial" w:cs="Arial"/>
        </w:rPr>
        <w:t xml:space="preserve">esta primera experiencia se presenta </w:t>
      </w:r>
      <w:r w:rsidR="00D934EF" w:rsidRPr="008D2A37">
        <w:rPr>
          <w:rFonts w:ascii="Arial" w:hAnsi="Arial" w:cs="Arial"/>
        </w:rPr>
        <w:t xml:space="preserve">un multimedia educativo que sirve de apoyo al libro </w:t>
      </w:r>
      <w:r w:rsidR="00D934EF" w:rsidRPr="008D2A37">
        <w:rPr>
          <w:rFonts w:ascii="Arial" w:hAnsi="Arial" w:cs="Arial"/>
          <w:i/>
        </w:rPr>
        <w:t>Métodos Numéricos para la Enseñanza</w:t>
      </w:r>
      <w:r w:rsidR="00D934EF" w:rsidRPr="008D2A37">
        <w:rPr>
          <w:rFonts w:ascii="Arial" w:hAnsi="Arial" w:cs="Arial"/>
        </w:rPr>
        <w:t xml:space="preserve"> publicado por la Editorial de la Universidad Estatal a Distancia (EUNED) de Costa Rica y que se utiliza en el curso Métodos Numéricos que imparte el Programa Enseñanza de la Matemática bajo modalidad a distancia. Este material</w:t>
      </w:r>
      <w:r w:rsidR="00034A44" w:rsidRPr="008D2A37">
        <w:rPr>
          <w:rFonts w:ascii="Arial" w:hAnsi="Arial" w:cs="Arial"/>
        </w:rPr>
        <w:t xml:space="preserve"> didáctico</w:t>
      </w:r>
      <w:r w:rsidR="00D934EF" w:rsidRPr="008D2A37">
        <w:rPr>
          <w:rFonts w:ascii="Arial" w:hAnsi="Arial" w:cs="Arial"/>
        </w:rPr>
        <w:t xml:space="preserve"> ofrece al estudiante la solución de ejemplos utilizando </w:t>
      </w:r>
      <w:r w:rsidR="00D934EF" w:rsidRPr="008D2A37">
        <w:rPr>
          <w:rFonts w:ascii="Arial" w:hAnsi="Arial" w:cs="Arial"/>
          <w:i/>
        </w:rPr>
        <w:t>software</w:t>
      </w:r>
      <w:r w:rsidR="00D934EF" w:rsidRPr="008D2A37">
        <w:rPr>
          <w:rFonts w:ascii="Arial" w:hAnsi="Arial" w:cs="Arial"/>
        </w:rPr>
        <w:t xml:space="preserve"> libre o gratuito para la resolución de problemas y ejercicios en temas relacionados con la </w:t>
      </w:r>
      <w:r w:rsidR="00D934EF" w:rsidRPr="008D2A37">
        <w:rPr>
          <w:rFonts w:ascii="Arial" w:hAnsi="Arial" w:cs="Arial"/>
          <w:i/>
        </w:rPr>
        <w:t>Teoría del error</w:t>
      </w:r>
      <w:r w:rsidR="00D934EF" w:rsidRPr="008D2A37">
        <w:rPr>
          <w:rFonts w:ascii="Arial" w:hAnsi="Arial" w:cs="Arial"/>
        </w:rPr>
        <w:t xml:space="preserve">, </w:t>
      </w:r>
      <w:r w:rsidR="00D934EF" w:rsidRPr="008D2A37">
        <w:rPr>
          <w:rFonts w:ascii="Arial" w:hAnsi="Arial" w:cs="Arial"/>
          <w:i/>
        </w:rPr>
        <w:t>Métodos de aproximación para soluciones de ecuaciones no lineales</w:t>
      </w:r>
      <w:r w:rsidR="00D934EF" w:rsidRPr="008D2A37">
        <w:rPr>
          <w:rFonts w:ascii="Arial" w:hAnsi="Arial" w:cs="Arial"/>
        </w:rPr>
        <w:t xml:space="preserve">, </w:t>
      </w:r>
      <w:r w:rsidR="00D934EF" w:rsidRPr="008D2A37">
        <w:rPr>
          <w:rFonts w:ascii="Arial" w:hAnsi="Arial" w:cs="Arial"/>
          <w:i/>
        </w:rPr>
        <w:t>Aproximación polinomial para valores de funciones</w:t>
      </w:r>
      <w:r w:rsidR="00D934EF" w:rsidRPr="008D2A37">
        <w:rPr>
          <w:rFonts w:ascii="Arial" w:hAnsi="Arial" w:cs="Arial"/>
        </w:rPr>
        <w:t xml:space="preserve"> y </w:t>
      </w:r>
      <w:r w:rsidR="00D934EF" w:rsidRPr="008D2A37">
        <w:rPr>
          <w:rFonts w:ascii="Arial" w:hAnsi="Arial" w:cs="Arial"/>
          <w:i/>
        </w:rPr>
        <w:t>Aproximaciones en derivación e integración</w:t>
      </w:r>
      <w:r w:rsidR="00D934EF" w:rsidRPr="008D2A37">
        <w:rPr>
          <w:rFonts w:ascii="Arial" w:hAnsi="Arial" w:cs="Arial"/>
        </w:rPr>
        <w:t xml:space="preserve"> utilizando diversas técnicas y métodos. </w:t>
      </w:r>
    </w:p>
    <w:p w14:paraId="7FACD5D7" w14:textId="77777777" w:rsidR="00D934EF" w:rsidRPr="008D2A37" w:rsidRDefault="00BA4AED" w:rsidP="00910BF0">
      <w:pPr>
        <w:spacing w:before="100" w:beforeAutospacing="1" w:after="100" w:afterAutospacing="1" w:line="240" w:lineRule="auto"/>
        <w:jc w:val="both"/>
        <w:rPr>
          <w:rFonts w:ascii="Arial" w:hAnsi="Arial" w:cs="Arial"/>
        </w:rPr>
      </w:pPr>
      <w:r w:rsidRPr="008D2A37">
        <w:rPr>
          <w:rFonts w:ascii="Arial" w:hAnsi="Arial" w:cs="Arial"/>
        </w:rPr>
        <w:t>La m</w:t>
      </w:r>
      <w:r w:rsidR="00D934EF" w:rsidRPr="008D2A37">
        <w:rPr>
          <w:rFonts w:ascii="Arial" w:hAnsi="Arial" w:cs="Arial"/>
        </w:rPr>
        <w:t xml:space="preserve">etáfora pedagógica desarrollada </w:t>
      </w:r>
      <w:r w:rsidR="00606A37" w:rsidRPr="008D2A37">
        <w:rPr>
          <w:rFonts w:ascii="Arial" w:hAnsi="Arial" w:cs="Arial"/>
        </w:rPr>
        <w:t>se elaboró bajo el concepto de</w:t>
      </w:r>
      <w:r w:rsidR="00D934EF" w:rsidRPr="008D2A37">
        <w:rPr>
          <w:rFonts w:ascii="Arial" w:hAnsi="Arial" w:cs="Arial"/>
        </w:rPr>
        <w:t xml:space="preserve"> un mapa de estrategia que propone cuatro escenarios q</w:t>
      </w:r>
      <w:r w:rsidR="008821D5" w:rsidRPr="008D2A37">
        <w:rPr>
          <w:rFonts w:ascii="Arial" w:hAnsi="Arial" w:cs="Arial"/>
        </w:rPr>
        <w:t>ue representan</w:t>
      </w:r>
      <w:r w:rsidR="00D934EF" w:rsidRPr="008D2A37">
        <w:rPr>
          <w:rFonts w:ascii="Arial" w:hAnsi="Arial" w:cs="Arial"/>
        </w:rPr>
        <w:t xml:space="preserve"> las áreas temáticas mencionadas </w:t>
      </w:r>
      <w:r w:rsidR="008821D5" w:rsidRPr="008D2A37">
        <w:rPr>
          <w:rFonts w:ascii="Arial" w:hAnsi="Arial" w:cs="Arial"/>
        </w:rPr>
        <w:t>con anterioridad.</w:t>
      </w:r>
      <w:r w:rsidR="00D934EF" w:rsidRPr="008D2A37">
        <w:rPr>
          <w:rFonts w:ascii="Arial" w:hAnsi="Arial" w:cs="Arial"/>
        </w:rPr>
        <w:t xml:space="preserve"> </w:t>
      </w:r>
      <w:r w:rsidR="008821D5" w:rsidRPr="008D2A37">
        <w:rPr>
          <w:rFonts w:ascii="Arial" w:hAnsi="Arial" w:cs="Arial"/>
        </w:rPr>
        <w:t>L</w:t>
      </w:r>
      <w:r w:rsidR="00D934EF" w:rsidRPr="008D2A37">
        <w:rPr>
          <w:rFonts w:ascii="Arial" w:hAnsi="Arial" w:cs="Arial"/>
        </w:rPr>
        <w:t>a propuesta de</w:t>
      </w:r>
      <w:r w:rsidR="008821D5" w:rsidRPr="008D2A37">
        <w:rPr>
          <w:rFonts w:ascii="Arial" w:hAnsi="Arial" w:cs="Arial"/>
        </w:rPr>
        <w:t xml:space="preserve"> </w:t>
      </w:r>
      <w:r w:rsidR="00D934EF" w:rsidRPr="008D2A37">
        <w:rPr>
          <w:rFonts w:ascii="Arial" w:hAnsi="Arial" w:cs="Arial"/>
        </w:rPr>
        <w:t>l</w:t>
      </w:r>
      <w:r w:rsidR="008821D5" w:rsidRPr="008D2A37">
        <w:rPr>
          <w:rFonts w:ascii="Arial" w:hAnsi="Arial" w:cs="Arial"/>
        </w:rPr>
        <w:t>a</w:t>
      </w:r>
      <w:r w:rsidR="00D934EF" w:rsidRPr="008D2A37">
        <w:rPr>
          <w:rFonts w:ascii="Arial" w:hAnsi="Arial" w:cs="Arial"/>
        </w:rPr>
        <w:t xml:space="preserve"> </w:t>
      </w:r>
      <w:r w:rsidR="008821D5" w:rsidRPr="008D2A37">
        <w:rPr>
          <w:rFonts w:ascii="Arial" w:hAnsi="Arial" w:cs="Arial"/>
        </w:rPr>
        <w:t>metáfora</w:t>
      </w:r>
      <w:r w:rsidR="00D934EF" w:rsidRPr="008D2A37">
        <w:rPr>
          <w:rFonts w:ascii="Arial" w:hAnsi="Arial" w:cs="Arial"/>
        </w:rPr>
        <w:t xml:space="preserve"> se seleccionó porque mantiene una </w:t>
      </w:r>
      <w:r w:rsidR="00606A37" w:rsidRPr="008D2A37">
        <w:rPr>
          <w:rFonts w:ascii="Arial" w:hAnsi="Arial" w:cs="Arial"/>
        </w:rPr>
        <w:t xml:space="preserve">estrecha </w:t>
      </w:r>
      <w:r w:rsidR="00D934EF" w:rsidRPr="008D2A37">
        <w:rPr>
          <w:rFonts w:ascii="Arial" w:hAnsi="Arial" w:cs="Arial"/>
        </w:rPr>
        <w:t>relación con las áreas del conocimiento expuest</w:t>
      </w:r>
      <w:r w:rsidR="00C56316" w:rsidRPr="008D2A37">
        <w:rPr>
          <w:rFonts w:ascii="Arial" w:hAnsi="Arial" w:cs="Arial"/>
        </w:rPr>
        <w:t>a</w:t>
      </w:r>
      <w:r w:rsidR="00D934EF" w:rsidRPr="008D2A37">
        <w:rPr>
          <w:rFonts w:ascii="Arial" w:hAnsi="Arial" w:cs="Arial"/>
        </w:rPr>
        <w:t xml:space="preserve">s y porque </w:t>
      </w:r>
      <w:r w:rsidR="008821D5" w:rsidRPr="008D2A37">
        <w:rPr>
          <w:rFonts w:ascii="Arial" w:hAnsi="Arial" w:cs="Arial"/>
        </w:rPr>
        <w:t>tiene</w:t>
      </w:r>
      <w:r w:rsidR="00D934EF" w:rsidRPr="008D2A37">
        <w:rPr>
          <w:rFonts w:ascii="Arial" w:hAnsi="Arial" w:cs="Arial"/>
        </w:rPr>
        <w:t xml:space="preserve"> similitud con los mapas estratégicos utilizados comúnmente en videojuegos de estrategia que </w:t>
      </w:r>
      <w:r w:rsidR="00606A37" w:rsidRPr="008D2A37">
        <w:rPr>
          <w:rFonts w:ascii="Arial" w:hAnsi="Arial" w:cs="Arial"/>
        </w:rPr>
        <w:t>son de gran aceptación</w:t>
      </w:r>
      <w:r w:rsidR="00D934EF" w:rsidRPr="008D2A37">
        <w:rPr>
          <w:rFonts w:ascii="Arial" w:hAnsi="Arial" w:cs="Arial"/>
        </w:rPr>
        <w:t xml:space="preserve"> y </w:t>
      </w:r>
      <w:r w:rsidR="00606A37" w:rsidRPr="008D2A37">
        <w:rPr>
          <w:rFonts w:ascii="Arial" w:hAnsi="Arial" w:cs="Arial"/>
        </w:rPr>
        <w:t>fácil reconocimiento</w:t>
      </w:r>
      <w:r w:rsidR="00D934EF" w:rsidRPr="008D2A37">
        <w:rPr>
          <w:rFonts w:ascii="Arial" w:hAnsi="Arial" w:cs="Arial"/>
        </w:rPr>
        <w:t xml:space="preserve"> por </w:t>
      </w:r>
      <w:r w:rsidR="00606A37" w:rsidRPr="008D2A37">
        <w:rPr>
          <w:rFonts w:ascii="Arial" w:hAnsi="Arial" w:cs="Arial"/>
        </w:rPr>
        <w:t>parte d</w:t>
      </w:r>
      <w:r w:rsidR="00D934EF" w:rsidRPr="008D2A37">
        <w:rPr>
          <w:rFonts w:ascii="Arial" w:hAnsi="Arial" w:cs="Arial"/>
        </w:rPr>
        <w:t>el público meta al que va dirigido el material.</w:t>
      </w:r>
    </w:p>
    <w:p w14:paraId="2494A36D" w14:textId="77777777" w:rsidR="00C771F8" w:rsidRPr="008D2A37" w:rsidRDefault="00D934EF" w:rsidP="00910BF0">
      <w:pPr>
        <w:spacing w:before="100" w:beforeAutospacing="1" w:after="100" w:afterAutospacing="1" w:line="240" w:lineRule="auto"/>
        <w:jc w:val="both"/>
        <w:rPr>
          <w:rFonts w:ascii="Arial" w:hAnsi="Arial" w:cs="Arial"/>
        </w:rPr>
      </w:pPr>
      <w:r w:rsidRPr="008D2A37">
        <w:rPr>
          <w:rFonts w:ascii="Arial" w:hAnsi="Arial" w:cs="Arial"/>
        </w:rPr>
        <w:t xml:space="preserve">La interfaz gráfica se </w:t>
      </w:r>
      <w:r w:rsidR="00606A37" w:rsidRPr="008D2A37">
        <w:rPr>
          <w:rFonts w:ascii="Arial" w:hAnsi="Arial" w:cs="Arial"/>
        </w:rPr>
        <w:t>elaboró en HTML5</w:t>
      </w:r>
      <w:r w:rsidRPr="008D2A37">
        <w:rPr>
          <w:rFonts w:ascii="Arial" w:hAnsi="Arial" w:cs="Arial"/>
        </w:rPr>
        <w:t xml:space="preserve"> bajo la tendencia de diseño adaptativ</w:t>
      </w:r>
      <w:r w:rsidR="00C56316" w:rsidRPr="008D2A37">
        <w:rPr>
          <w:rFonts w:ascii="Arial" w:hAnsi="Arial" w:cs="Arial"/>
        </w:rPr>
        <w:t>o, por esta razón los diferentes elementos gráficos</w:t>
      </w:r>
      <w:r w:rsidR="00DC202B" w:rsidRPr="008D2A37">
        <w:rPr>
          <w:rFonts w:ascii="Arial" w:hAnsi="Arial" w:cs="Arial"/>
        </w:rPr>
        <w:t>, de navegación</w:t>
      </w:r>
      <w:r w:rsidR="003D1BFB" w:rsidRPr="008D2A37">
        <w:rPr>
          <w:rFonts w:ascii="Arial" w:hAnsi="Arial" w:cs="Arial"/>
        </w:rPr>
        <w:t>, menús</w:t>
      </w:r>
      <w:r w:rsidR="00DC202B" w:rsidRPr="008D2A37">
        <w:rPr>
          <w:rFonts w:ascii="Arial" w:hAnsi="Arial" w:cs="Arial"/>
        </w:rPr>
        <w:t xml:space="preserve"> y </w:t>
      </w:r>
      <w:r w:rsidR="00606A37" w:rsidRPr="008D2A37">
        <w:rPr>
          <w:rFonts w:ascii="Arial" w:hAnsi="Arial" w:cs="Arial"/>
        </w:rPr>
        <w:t>recursos del material</w:t>
      </w:r>
      <w:r w:rsidR="00C56316" w:rsidRPr="008D2A37">
        <w:rPr>
          <w:rFonts w:ascii="Arial" w:hAnsi="Arial" w:cs="Arial"/>
        </w:rPr>
        <w:t xml:space="preserve"> están concebido</w:t>
      </w:r>
      <w:r w:rsidR="008821D5" w:rsidRPr="008D2A37">
        <w:rPr>
          <w:rFonts w:ascii="Arial" w:hAnsi="Arial" w:cs="Arial"/>
        </w:rPr>
        <w:t>s</w:t>
      </w:r>
      <w:r w:rsidR="00C56316" w:rsidRPr="008D2A37">
        <w:rPr>
          <w:rFonts w:ascii="Arial" w:hAnsi="Arial" w:cs="Arial"/>
        </w:rPr>
        <w:t xml:space="preserve"> d</w:t>
      </w:r>
      <w:r w:rsidR="00C771F8" w:rsidRPr="008D2A37">
        <w:rPr>
          <w:rFonts w:ascii="Arial" w:hAnsi="Arial" w:cs="Arial"/>
        </w:rPr>
        <w:t xml:space="preserve">e forma modular, </w:t>
      </w:r>
      <w:r w:rsidR="008821D5" w:rsidRPr="008D2A37">
        <w:rPr>
          <w:rFonts w:ascii="Arial" w:hAnsi="Arial" w:cs="Arial"/>
        </w:rPr>
        <w:t>independiente</w:t>
      </w:r>
      <w:r w:rsidR="00DC202B" w:rsidRPr="008D2A37">
        <w:rPr>
          <w:rFonts w:ascii="Arial" w:hAnsi="Arial" w:cs="Arial"/>
        </w:rPr>
        <w:t>s y adaptable</w:t>
      </w:r>
      <w:r w:rsidR="00606A37" w:rsidRPr="008D2A37">
        <w:rPr>
          <w:rFonts w:ascii="Arial" w:hAnsi="Arial" w:cs="Arial"/>
        </w:rPr>
        <w:t>s</w:t>
      </w:r>
      <w:r w:rsidR="00C771F8" w:rsidRPr="008D2A37">
        <w:rPr>
          <w:rFonts w:ascii="Arial" w:hAnsi="Arial" w:cs="Arial"/>
        </w:rPr>
        <w:t xml:space="preserve">, dispuestos en un plano cartográfico que de igual manera, se adapta según la resolución del dispositivo desde el que se accede. </w:t>
      </w:r>
    </w:p>
    <w:p w14:paraId="754E4C0F" w14:textId="768649BA" w:rsidR="00C56316" w:rsidRPr="008D2A37" w:rsidRDefault="00C771F8" w:rsidP="00910BF0">
      <w:pPr>
        <w:spacing w:before="100" w:beforeAutospacing="1" w:after="100" w:afterAutospacing="1" w:line="240" w:lineRule="auto"/>
        <w:jc w:val="both"/>
        <w:rPr>
          <w:rFonts w:ascii="Arial" w:hAnsi="Arial" w:cs="Arial"/>
        </w:rPr>
      </w:pPr>
      <w:r w:rsidRPr="008D2A37">
        <w:rPr>
          <w:rFonts w:ascii="Arial" w:hAnsi="Arial" w:cs="Arial"/>
        </w:rPr>
        <w:t xml:space="preserve">El diseño </w:t>
      </w:r>
      <w:r w:rsidR="00DC202B" w:rsidRPr="008D2A37">
        <w:rPr>
          <w:rFonts w:ascii="Arial" w:hAnsi="Arial" w:cs="Arial"/>
        </w:rPr>
        <w:t xml:space="preserve">gráfico del multimedia educativo </w:t>
      </w:r>
      <w:r w:rsidRPr="008D2A37">
        <w:rPr>
          <w:rFonts w:ascii="Arial" w:hAnsi="Arial" w:cs="Arial"/>
        </w:rPr>
        <w:t xml:space="preserve">se </w:t>
      </w:r>
      <w:r w:rsidR="00E57C8F" w:rsidRPr="008D2A37">
        <w:rPr>
          <w:rFonts w:ascii="Arial" w:hAnsi="Arial" w:cs="Arial"/>
        </w:rPr>
        <w:t>diseñó</w:t>
      </w:r>
      <w:r w:rsidRPr="008D2A37">
        <w:rPr>
          <w:rFonts w:ascii="Arial" w:hAnsi="Arial" w:cs="Arial"/>
        </w:rPr>
        <w:t xml:space="preserve"> a partir de la</w:t>
      </w:r>
      <w:r w:rsidR="00DC202B" w:rsidRPr="008D2A37">
        <w:rPr>
          <w:rFonts w:ascii="Arial" w:hAnsi="Arial" w:cs="Arial"/>
        </w:rPr>
        <w:t xml:space="preserve"> concreción de la</w:t>
      </w:r>
      <w:r w:rsidRPr="008D2A37">
        <w:rPr>
          <w:rFonts w:ascii="Arial" w:hAnsi="Arial" w:cs="Arial"/>
        </w:rPr>
        <w:t xml:space="preserve"> metáfora pedagógica y es una representación </w:t>
      </w:r>
      <w:r w:rsidR="00E57C8F" w:rsidRPr="008D2A37">
        <w:rPr>
          <w:rFonts w:ascii="Arial" w:hAnsi="Arial" w:cs="Arial"/>
        </w:rPr>
        <w:t xml:space="preserve">visual </w:t>
      </w:r>
      <w:r w:rsidR="00606A37" w:rsidRPr="008D2A37">
        <w:rPr>
          <w:rFonts w:ascii="Arial" w:hAnsi="Arial" w:cs="Arial"/>
        </w:rPr>
        <w:t>de est</w:t>
      </w:r>
      <w:r w:rsidR="00345D4C">
        <w:rPr>
          <w:rFonts w:ascii="Arial" w:hAnsi="Arial" w:cs="Arial"/>
        </w:rPr>
        <w:t>a</w:t>
      </w:r>
      <w:r w:rsidR="0009232E" w:rsidRPr="008D2A37">
        <w:rPr>
          <w:rFonts w:ascii="Arial" w:hAnsi="Arial" w:cs="Arial"/>
        </w:rPr>
        <w:t xml:space="preserve"> justificada pedagógicamente y</w:t>
      </w:r>
      <w:r w:rsidRPr="008D2A37">
        <w:rPr>
          <w:rFonts w:ascii="Arial" w:hAnsi="Arial" w:cs="Arial"/>
        </w:rPr>
        <w:t xml:space="preserve"> </w:t>
      </w:r>
      <w:r w:rsidR="0009232E" w:rsidRPr="008D2A37">
        <w:rPr>
          <w:rFonts w:ascii="Arial" w:hAnsi="Arial" w:cs="Arial"/>
        </w:rPr>
        <w:t>elaborada</w:t>
      </w:r>
      <w:r w:rsidRPr="008D2A37">
        <w:rPr>
          <w:rFonts w:ascii="Arial" w:hAnsi="Arial" w:cs="Arial"/>
        </w:rPr>
        <w:t xml:space="preserve"> a partir de la c</w:t>
      </w:r>
      <w:r w:rsidR="00606A37" w:rsidRPr="008D2A37">
        <w:rPr>
          <w:rFonts w:ascii="Arial" w:hAnsi="Arial" w:cs="Arial"/>
        </w:rPr>
        <w:t>omposición equilibrada y agradable</w:t>
      </w:r>
      <w:r w:rsidRPr="008D2A37">
        <w:rPr>
          <w:rFonts w:ascii="Arial" w:hAnsi="Arial" w:cs="Arial"/>
        </w:rPr>
        <w:t xml:space="preserve"> de imágenes</w:t>
      </w:r>
      <w:r w:rsidR="00E57C8F" w:rsidRPr="008D2A37">
        <w:rPr>
          <w:rFonts w:ascii="Arial" w:hAnsi="Arial" w:cs="Arial"/>
        </w:rPr>
        <w:t xml:space="preserve"> </w:t>
      </w:r>
      <w:r w:rsidRPr="008D2A37">
        <w:rPr>
          <w:rFonts w:ascii="Arial" w:hAnsi="Arial" w:cs="Arial"/>
        </w:rPr>
        <w:t xml:space="preserve">mapa de </w:t>
      </w:r>
      <w:r w:rsidRPr="008D2A37">
        <w:rPr>
          <w:rFonts w:ascii="Arial" w:hAnsi="Arial" w:cs="Arial"/>
          <w:i/>
        </w:rPr>
        <w:t>bits</w:t>
      </w:r>
      <w:r w:rsidR="00C56316" w:rsidRPr="008D2A37">
        <w:rPr>
          <w:rFonts w:ascii="Arial" w:hAnsi="Arial" w:cs="Arial"/>
        </w:rPr>
        <w:t xml:space="preserve"> </w:t>
      </w:r>
      <w:r w:rsidRPr="008D2A37">
        <w:rPr>
          <w:rFonts w:ascii="Arial" w:hAnsi="Arial" w:cs="Arial"/>
        </w:rPr>
        <w:t xml:space="preserve">e ilustraciones vectoriales inspiradas, como se mencionó anteriormente, </w:t>
      </w:r>
      <w:r w:rsidR="00DC202B" w:rsidRPr="008D2A37">
        <w:rPr>
          <w:rFonts w:ascii="Arial" w:hAnsi="Arial" w:cs="Arial"/>
        </w:rPr>
        <w:t>en</w:t>
      </w:r>
      <w:r w:rsidRPr="008D2A37">
        <w:rPr>
          <w:rFonts w:ascii="Arial" w:hAnsi="Arial" w:cs="Arial"/>
        </w:rPr>
        <w:t xml:space="preserve"> los videojuegos</w:t>
      </w:r>
      <w:r w:rsidR="00DC202B" w:rsidRPr="008D2A37">
        <w:rPr>
          <w:rFonts w:ascii="Arial" w:hAnsi="Arial" w:cs="Arial"/>
        </w:rPr>
        <w:t xml:space="preserve"> de estrategia</w:t>
      </w:r>
      <w:r w:rsidR="00E57C8F" w:rsidRPr="008D2A37">
        <w:rPr>
          <w:rFonts w:ascii="Arial" w:hAnsi="Arial" w:cs="Arial"/>
        </w:rPr>
        <w:t xml:space="preserve"> que utilizan isométricos para ambientar sus escenarios de manera estilizada</w:t>
      </w:r>
      <w:r w:rsidRPr="008D2A37">
        <w:rPr>
          <w:rFonts w:ascii="Arial" w:hAnsi="Arial" w:cs="Arial"/>
        </w:rPr>
        <w:t xml:space="preserve">. </w:t>
      </w:r>
    </w:p>
    <w:p w14:paraId="57C8D5E2" w14:textId="77777777" w:rsidR="00E573DC" w:rsidRPr="008D2A37" w:rsidRDefault="00E57C8F" w:rsidP="00910BF0">
      <w:pPr>
        <w:spacing w:before="100" w:beforeAutospacing="1" w:after="100" w:afterAutospacing="1" w:line="240" w:lineRule="auto"/>
        <w:jc w:val="both"/>
        <w:rPr>
          <w:rFonts w:ascii="Arial" w:hAnsi="Arial" w:cs="Arial"/>
        </w:rPr>
      </w:pPr>
      <w:r w:rsidRPr="008D2A37">
        <w:rPr>
          <w:rFonts w:ascii="Arial" w:hAnsi="Arial" w:cs="Arial"/>
        </w:rPr>
        <w:t>Este</w:t>
      </w:r>
      <w:r w:rsidR="006F08D4" w:rsidRPr="008D2A37">
        <w:rPr>
          <w:rFonts w:ascii="Arial" w:hAnsi="Arial" w:cs="Arial"/>
        </w:rPr>
        <w:t xml:space="preserve"> </w:t>
      </w:r>
      <w:r w:rsidR="00DC202B" w:rsidRPr="008D2A37">
        <w:rPr>
          <w:rFonts w:ascii="Arial" w:hAnsi="Arial" w:cs="Arial"/>
        </w:rPr>
        <w:t>material</w:t>
      </w:r>
      <w:r w:rsidR="006F08D4" w:rsidRPr="008D2A37">
        <w:rPr>
          <w:rFonts w:ascii="Arial" w:hAnsi="Arial" w:cs="Arial"/>
        </w:rPr>
        <w:t xml:space="preserve"> cuenta con</w:t>
      </w:r>
      <w:r w:rsidR="00DC202B" w:rsidRPr="008D2A37">
        <w:rPr>
          <w:rFonts w:ascii="Arial" w:hAnsi="Arial" w:cs="Arial"/>
        </w:rPr>
        <w:t xml:space="preserve"> algun</w:t>
      </w:r>
      <w:r w:rsidR="00E573DC" w:rsidRPr="008D2A37">
        <w:rPr>
          <w:rFonts w:ascii="Arial" w:hAnsi="Arial" w:cs="Arial"/>
        </w:rPr>
        <w:t>o</w:t>
      </w:r>
      <w:r w:rsidR="00DC202B" w:rsidRPr="008D2A37">
        <w:rPr>
          <w:rFonts w:ascii="Arial" w:hAnsi="Arial" w:cs="Arial"/>
        </w:rPr>
        <w:t xml:space="preserve">s </w:t>
      </w:r>
      <w:r w:rsidR="00E573DC" w:rsidRPr="008D2A37">
        <w:rPr>
          <w:rFonts w:ascii="Arial" w:hAnsi="Arial" w:cs="Arial"/>
        </w:rPr>
        <w:t xml:space="preserve">aportes </w:t>
      </w:r>
      <w:r w:rsidR="00DC202B" w:rsidRPr="008D2A37">
        <w:rPr>
          <w:rFonts w:ascii="Arial" w:hAnsi="Arial" w:cs="Arial"/>
        </w:rPr>
        <w:t>del</w:t>
      </w:r>
      <w:r w:rsidR="0002278D" w:rsidRPr="008D2A37">
        <w:rPr>
          <w:rFonts w:ascii="Arial" w:hAnsi="Arial" w:cs="Arial"/>
        </w:rPr>
        <w:t xml:space="preserve"> diseño universal</w:t>
      </w:r>
      <w:r w:rsidR="007257F4" w:rsidRPr="008D2A37">
        <w:rPr>
          <w:rFonts w:ascii="Arial" w:hAnsi="Arial" w:cs="Arial"/>
        </w:rPr>
        <w:t xml:space="preserve"> </w:t>
      </w:r>
      <w:r w:rsidRPr="008D2A37">
        <w:rPr>
          <w:rFonts w:ascii="Arial" w:hAnsi="Arial" w:cs="Arial"/>
        </w:rPr>
        <w:t xml:space="preserve">aplicados </w:t>
      </w:r>
      <w:r w:rsidR="007257F4" w:rsidRPr="008D2A37">
        <w:rPr>
          <w:rFonts w:ascii="Arial" w:hAnsi="Arial" w:cs="Arial"/>
        </w:rPr>
        <w:t>en un contexto educativo</w:t>
      </w:r>
      <w:r w:rsidR="00DC202B" w:rsidRPr="008D2A37">
        <w:rPr>
          <w:rFonts w:ascii="Arial" w:hAnsi="Arial" w:cs="Arial"/>
        </w:rPr>
        <w:t xml:space="preserve"> como uso equiparable,</w:t>
      </w:r>
      <w:r w:rsidR="00E573DC" w:rsidRPr="008D2A37">
        <w:rPr>
          <w:rFonts w:ascii="Arial" w:hAnsi="Arial" w:cs="Arial"/>
        </w:rPr>
        <w:t xml:space="preserve"> </w:t>
      </w:r>
      <w:r w:rsidR="007257F4" w:rsidRPr="008D2A37">
        <w:rPr>
          <w:rFonts w:ascii="Arial" w:hAnsi="Arial" w:cs="Arial"/>
        </w:rPr>
        <w:t>flexible, intuitivo y</w:t>
      </w:r>
      <w:r w:rsidR="00E573DC" w:rsidRPr="008D2A37">
        <w:rPr>
          <w:rFonts w:ascii="Arial" w:hAnsi="Arial" w:cs="Arial"/>
        </w:rPr>
        <w:t xml:space="preserve"> simple</w:t>
      </w:r>
      <w:r w:rsidR="007257F4" w:rsidRPr="008D2A37">
        <w:rPr>
          <w:rFonts w:ascii="Arial" w:hAnsi="Arial" w:cs="Arial"/>
        </w:rPr>
        <w:t>,</w:t>
      </w:r>
      <w:r w:rsidR="0009232E" w:rsidRPr="008D2A37">
        <w:rPr>
          <w:rFonts w:ascii="Arial" w:hAnsi="Arial" w:cs="Arial"/>
        </w:rPr>
        <w:t xml:space="preserve"> </w:t>
      </w:r>
      <w:r w:rsidRPr="008D2A37">
        <w:rPr>
          <w:rFonts w:ascii="Arial" w:hAnsi="Arial" w:cs="Arial"/>
        </w:rPr>
        <w:t xml:space="preserve">considerando además, </w:t>
      </w:r>
      <w:r w:rsidR="00DC202B" w:rsidRPr="008D2A37">
        <w:rPr>
          <w:rFonts w:ascii="Arial" w:hAnsi="Arial" w:cs="Arial"/>
        </w:rPr>
        <w:t xml:space="preserve">aspectos </w:t>
      </w:r>
      <w:r w:rsidRPr="008D2A37">
        <w:rPr>
          <w:rFonts w:ascii="Arial" w:hAnsi="Arial" w:cs="Arial"/>
        </w:rPr>
        <w:t xml:space="preserve">importantes </w:t>
      </w:r>
      <w:r w:rsidR="00E573DC" w:rsidRPr="008D2A37">
        <w:rPr>
          <w:rFonts w:ascii="Arial" w:hAnsi="Arial" w:cs="Arial"/>
        </w:rPr>
        <w:t>de</w:t>
      </w:r>
      <w:r w:rsidR="00DC202B" w:rsidRPr="008D2A37">
        <w:rPr>
          <w:rFonts w:ascii="Arial" w:hAnsi="Arial" w:cs="Arial"/>
        </w:rPr>
        <w:t xml:space="preserve"> accesibilidad</w:t>
      </w:r>
      <w:r w:rsidR="00E573DC" w:rsidRPr="008D2A37">
        <w:rPr>
          <w:rFonts w:ascii="Arial" w:hAnsi="Arial" w:cs="Arial"/>
        </w:rPr>
        <w:t xml:space="preserve"> e inclusión</w:t>
      </w:r>
      <w:r w:rsidR="00DC202B" w:rsidRPr="008D2A37">
        <w:rPr>
          <w:rFonts w:ascii="Arial" w:hAnsi="Arial" w:cs="Arial"/>
        </w:rPr>
        <w:t xml:space="preserve"> </w:t>
      </w:r>
      <w:r w:rsidR="0002278D" w:rsidRPr="008D2A37">
        <w:rPr>
          <w:rFonts w:ascii="Arial" w:hAnsi="Arial" w:cs="Arial"/>
        </w:rPr>
        <w:t>como</w:t>
      </w:r>
      <w:r w:rsidR="00DC202B" w:rsidRPr="008D2A37">
        <w:rPr>
          <w:rFonts w:ascii="Arial" w:hAnsi="Arial" w:cs="Arial"/>
        </w:rPr>
        <w:t xml:space="preserve"> la posibilidad de ampliar y disminuir</w:t>
      </w:r>
      <w:r w:rsidR="00E573DC" w:rsidRPr="008D2A37">
        <w:rPr>
          <w:rFonts w:ascii="Arial" w:hAnsi="Arial" w:cs="Arial"/>
        </w:rPr>
        <w:t xml:space="preserve"> el tamaño del texto</w:t>
      </w:r>
      <w:r w:rsidRPr="008D2A37">
        <w:rPr>
          <w:rFonts w:ascii="Arial" w:hAnsi="Arial" w:cs="Arial"/>
        </w:rPr>
        <w:t xml:space="preserve"> en el contenido</w:t>
      </w:r>
      <w:r w:rsidR="00E573DC" w:rsidRPr="008D2A37">
        <w:rPr>
          <w:rFonts w:ascii="Arial" w:hAnsi="Arial" w:cs="Arial"/>
        </w:rPr>
        <w:t>.</w:t>
      </w:r>
    </w:p>
    <w:p w14:paraId="4EC21172" w14:textId="77777777" w:rsidR="006F08D4" w:rsidRPr="008D2A37" w:rsidRDefault="006F08D4" w:rsidP="00910BF0">
      <w:pPr>
        <w:spacing w:before="100" w:beforeAutospacing="1" w:after="100" w:afterAutospacing="1" w:line="240" w:lineRule="auto"/>
        <w:jc w:val="both"/>
        <w:rPr>
          <w:rFonts w:ascii="Arial" w:hAnsi="Arial" w:cs="Arial"/>
        </w:rPr>
      </w:pPr>
      <w:r w:rsidRPr="008D2A37">
        <w:rPr>
          <w:rFonts w:ascii="Arial" w:hAnsi="Arial" w:cs="Arial"/>
        </w:rPr>
        <w:t>Esta primera experiencia</w:t>
      </w:r>
      <w:r w:rsidR="0009232E" w:rsidRPr="008D2A37">
        <w:rPr>
          <w:rFonts w:ascii="Arial" w:hAnsi="Arial" w:cs="Arial"/>
        </w:rPr>
        <w:t xml:space="preserve"> </w:t>
      </w:r>
      <w:r w:rsidRPr="008D2A37">
        <w:rPr>
          <w:rFonts w:ascii="Arial" w:hAnsi="Arial" w:cs="Arial"/>
        </w:rPr>
        <w:t xml:space="preserve">sirvió como base para el establecimiento de ciertos criterios de </w:t>
      </w:r>
      <w:r w:rsidR="00DB43D3" w:rsidRPr="008D2A37">
        <w:rPr>
          <w:rFonts w:ascii="Arial" w:hAnsi="Arial" w:cs="Arial"/>
        </w:rPr>
        <w:t>producción</w:t>
      </w:r>
      <w:r w:rsidR="00ED636A" w:rsidRPr="008D2A37">
        <w:rPr>
          <w:rFonts w:ascii="Arial" w:hAnsi="Arial" w:cs="Arial"/>
        </w:rPr>
        <w:t xml:space="preserve"> </w:t>
      </w:r>
      <w:r w:rsidR="0009232E" w:rsidRPr="008D2A37">
        <w:rPr>
          <w:rFonts w:ascii="Arial" w:hAnsi="Arial" w:cs="Arial"/>
        </w:rPr>
        <w:t xml:space="preserve">en este tipo de materiales </w:t>
      </w:r>
      <w:r w:rsidR="00ED636A" w:rsidRPr="008D2A37">
        <w:rPr>
          <w:rFonts w:ascii="Arial" w:hAnsi="Arial" w:cs="Arial"/>
        </w:rPr>
        <w:t>como</w:t>
      </w:r>
      <w:r w:rsidR="00E573DC" w:rsidRPr="008D2A37">
        <w:rPr>
          <w:rFonts w:ascii="Arial" w:hAnsi="Arial" w:cs="Arial"/>
        </w:rPr>
        <w:t>:</w:t>
      </w:r>
      <w:r w:rsidR="00707120" w:rsidRPr="008D2A37">
        <w:rPr>
          <w:rFonts w:ascii="Arial" w:hAnsi="Arial" w:cs="Arial"/>
        </w:rPr>
        <w:t xml:space="preserve"> </w:t>
      </w:r>
      <w:r w:rsidR="00B51925" w:rsidRPr="008D2A37">
        <w:rPr>
          <w:rFonts w:ascii="Arial" w:hAnsi="Arial" w:cs="Arial"/>
        </w:rPr>
        <w:t>contemplar</w:t>
      </w:r>
      <w:r w:rsidR="00775995" w:rsidRPr="008D2A37">
        <w:rPr>
          <w:rFonts w:ascii="Arial" w:hAnsi="Arial" w:cs="Arial"/>
        </w:rPr>
        <w:t xml:space="preserve"> la adaptabilidad del material desde </w:t>
      </w:r>
      <w:r w:rsidR="0009232E" w:rsidRPr="008D2A37">
        <w:rPr>
          <w:rFonts w:ascii="Arial" w:hAnsi="Arial" w:cs="Arial"/>
        </w:rPr>
        <w:t>el</w:t>
      </w:r>
      <w:r w:rsidR="00775995" w:rsidRPr="008D2A37">
        <w:rPr>
          <w:rFonts w:ascii="Arial" w:hAnsi="Arial" w:cs="Arial"/>
        </w:rPr>
        <w:t xml:space="preserve"> inicio </w:t>
      </w:r>
      <w:r w:rsidR="0009232E" w:rsidRPr="008D2A37">
        <w:rPr>
          <w:rFonts w:ascii="Arial" w:hAnsi="Arial" w:cs="Arial"/>
        </w:rPr>
        <w:t>de</w:t>
      </w:r>
      <w:r w:rsidR="00B51925" w:rsidRPr="008D2A37">
        <w:rPr>
          <w:rFonts w:ascii="Arial" w:hAnsi="Arial" w:cs="Arial"/>
        </w:rPr>
        <w:t xml:space="preserve"> la producción</w:t>
      </w:r>
      <w:r w:rsidR="00775995" w:rsidRPr="008D2A37">
        <w:rPr>
          <w:rFonts w:ascii="Arial" w:hAnsi="Arial" w:cs="Arial"/>
        </w:rPr>
        <w:t>,</w:t>
      </w:r>
      <w:r w:rsidR="0002278D" w:rsidRPr="008D2A37">
        <w:rPr>
          <w:rFonts w:ascii="Arial" w:hAnsi="Arial" w:cs="Arial"/>
        </w:rPr>
        <w:t xml:space="preserve"> </w:t>
      </w:r>
      <w:r w:rsidR="0009232E" w:rsidRPr="008D2A37">
        <w:rPr>
          <w:rFonts w:ascii="Arial" w:hAnsi="Arial" w:cs="Arial"/>
        </w:rPr>
        <w:t>considerar</w:t>
      </w:r>
      <w:r w:rsidR="0002278D" w:rsidRPr="008D2A37">
        <w:rPr>
          <w:rFonts w:ascii="Arial" w:hAnsi="Arial" w:cs="Arial"/>
        </w:rPr>
        <w:t xml:space="preserve"> e</w:t>
      </w:r>
      <w:r w:rsidR="00ED636A" w:rsidRPr="008D2A37">
        <w:rPr>
          <w:rFonts w:ascii="Arial" w:hAnsi="Arial" w:cs="Arial"/>
        </w:rPr>
        <w:t>n el</w:t>
      </w:r>
      <w:r w:rsidR="0002278D" w:rsidRPr="008D2A37">
        <w:rPr>
          <w:rFonts w:ascii="Arial" w:hAnsi="Arial" w:cs="Arial"/>
        </w:rPr>
        <w:t xml:space="preserve"> diseño de la metáfora pedagógica</w:t>
      </w:r>
      <w:r w:rsidR="00ED636A" w:rsidRPr="008D2A37">
        <w:rPr>
          <w:rFonts w:ascii="Arial" w:hAnsi="Arial" w:cs="Arial"/>
        </w:rPr>
        <w:t xml:space="preserve"> aspectos que implica el diseño adaptativo,</w:t>
      </w:r>
      <w:r w:rsidR="0002278D" w:rsidRPr="008D2A37">
        <w:rPr>
          <w:rFonts w:ascii="Arial" w:hAnsi="Arial" w:cs="Arial"/>
        </w:rPr>
        <w:t xml:space="preserve"> </w:t>
      </w:r>
      <w:r w:rsidR="00B51925" w:rsidRPr="008D2A37">
        <w:rPr>
          <w:rFonts w:ascii="Arial" w:hAnsi="Arial" w:cs="Arial"/>
        </w:rPr>
        <w:t>la simplicidad</w:t>
      </w:r>
      <w:r w:rsidR="00775995" w:rsidRPr="008D2A37">
        <w:rPr>
          <w:rFonts w:ascii="Arial" w:hAnsi="Arial" w:cs="Arial"/>
        </w:rPr>
        <w:t xml:space="preserve"> </w:t>
      </w:r>
      <w:r w:rsidR="0002278D" w:rsidRPr="008D2A37">
        <w:rPr>
          <w:rFonts w:ascii="Arial" w:hAnsi="Arial" w:cs="Arial"/>
        </w:rPr>
        <w:t>en el</w:t>
      </w:r>
      <w:r w:rsidR="00775995" w:rsidRPr="008D2A37">
        <w:rPr>
          <w:rFonts w:ascii="Arial" w:hAnsi="Arial" w:cs="Arial"/>
        </w:rPr>
        <w:t xml:space="preserve"> diseño gráfico</w:t>
      </w:r>
      <w:r w:rsidR="00B51925" w:rsidRPr="008D2A37">
        <w:rPr>
          <w:rFonts w:ascii="Arial" w:hAnsi="Arial" w:cs="Arial"/>
        </w:rPr>
        <w:t xml:space="preserve"> </w:t>
      </w:r>
      <w:r w:rsidR="00ED636A" w:rsidRPr="008D2A37">
        <w:rPr>
          <w:rFonts w:ascii="Arial" w:hAnsi="Arial" w:cs="Arial"/>
        </w:rPr>
        <w:t xml:space="preserve">que se debe utilizar </w:t>
      </w:r>
      <w:r w:rsidR="0002278D" w:rsidRPr="008D2A37">
        <w:rPr>
          <w:rFonts w:ascii="Arial" w:hAnsi="Arial" w:cs="Arial"/>
        </w:rPr>
        <w:t>en</w:t>
      </w:r>
      <w:r w:rsidR="00B51925" w:rsidRPr="008D2A37">
        <w:rPr>
          <w:rFonts w:ascii="Arial" w:hAnsi="Arial" w:cs="Arial"/>
        </w:rPr>
        <w:t xml:space="preserve"> la </w:t>
      </w:r>
      <w:r w:rsidR="0002278D" w:rsidRPr="008D2A37">
        <w:rPr>
          <w:rFonts w:ascii="Arial" w:hAnsi="Arial" w:cs="Arial"/>
        </w:rPr>
        <w:t xml:space="preserve">elaboración de la </w:t>
      </w:r>
      <w:r w:rsidR="00B51925" w:rsidRPr="008D2A37">
        <w:rPr>
          <w:rFonts w:ascii="Arial" w:hAnsi="Arial" w:cs="Arial"/>
        </w:rPr>
        <w:t>interfaz</w:t>
      </w:r>
      <w:r w:rsidR="00034A44" w:rsidRPr="008D2A37">
        <w:rPr>
          <w:rFonts w:ascii="Arial" w:hAnsi="Arial" w:cs="Arial"/>
        </w:rPr>
        <w:t xml:space="preserve"> gráfica</w:t>
      </w:r>
      <w:r w:rsidR="00B51925" w:rsidRPr="008D2A37">
        <w:rPr>
          <w:rFonts w:ascii="Arial" w:hAnsi="Arial" w:cs="Arial"/>
        </w:rPr>
        <w:t xml:space="preserve"> </w:t>
      </w:r>
      <w:r w:rsidR="0002278D" w:rsidRPr="008D2A37">
        <w:rPr>
          <w:rFonts w:ascii="Arial" w:hAnsi="Arial" w:cs="Arial"/>
        </w:rPr>
        <w:t>y los diferentes</w:t>
      </w:r>
      <w:r w:rsidR="00B51925" w:rsidRPr="008D2A37">
        <w:rPr>
          <w:rFonts w:ascii="Arial" w:hAnsi="Arial" w:cs="Arial"/>
        </w:rPr>
        <w:t xml:space="preserve"> recursos </w:t>
      </w:r>
      <w:r w:rsidR="0002278D" w:rsidRPr="008D2A37">
        <w:rPr>
          <w:rFonts w:ascii="Arial" w:hAnsi="Arial" w:cs="Arial"/>
        </w:rPr>
        <w:t>audiovisuales</w:t>
      </w:r>
      <w:r w:rsidR="00AF7D7C" w:rsidRPr="008D2A37">
        <w:rPr>
          <w:rFonts w:ascii="Arial" w:hAnsi="Arial" w:cs="Arial"/>
        </w:rPr>
        <w:t>, entre otros.</w:t>
      </w:r>
      <w:r w:rsidR="001563FE" w:rsidRPr="008D2A37">
        <w:rPr>
          <w:rFonts w:ascii="Arial" w:hAnsi="Arial" w:cs="Arial"/>
        </w:rPr>
        <w:t xml:space="preserve"> </w:t>
      </w:r>
    </w:p>
    <w:p w14:paraId="06243429" w14:textId="16394231" w:rsidR="00034A44" w:rsidRPr="008D2A37" w:rsidRDefault="00BA4AED" w:rsidP="00910BF0">
      <w:pPr>
        <w:spacing w:before="100" w:beforeAutospacing="1" w:after="100" w:afterAutospacing="1" w:line="240" w:lineRule="auto"/>
        <w:jc w:val="both"/>
        <w:rPr>
          <w:rFonts w:ascii="Arial" w:hAnsi="Arial" w:cs="Arial"/>
        </w:rPr>
      </w:pPr>
      <w:r w:rsidRPr="008D2A37">
        <w:rPr>
          <w:rFonts w:ascii="Arial" w:hAnsi="Arial" w:cs="Arial"/>
        </w:rPr>
        <w:t>Con la intensión de continuar</w:t>
      </w:r>
      <w:r w:rsidR="00CF6D3A" w:rsidRPr="008D2A37">
        <w:rPr>
          <w:rFonts w:ascii="Arial" w:hAnsi="Arial" w:cs="Arial"/>
        </w:rPr>
        <w:t xml:space="preserve"> </w:t>
      </w:r>
      <w:r w:rsidR="00007546" w:rsidRPr="008D2A37">
        <w:rPr>
          <w:rFonts w:ascii="Arial" w:hAnsi="Arial" w:cs="Arial"/>
        </w:rPr>
        <w:t xml:space="preserve">la producción de multimedia </w:t>
      </w:r>
      <w:r w:rsidR="00823654" w:rsidRPr="008D2A37">
        <w:rPr>
          <w:rFonts w:ascii="Arial" w:hAnsi="Arial" w:cs="Arial"/>
        </w:rPr>
        <w:t>educativo bajo las metodologías y tendencias desarrolladas</w:t>
      </w:r>
      <w:r w:rsidR="00034A44" w:rsidRPr="008D2A37">
        <w:rPr>
          <w:rFonts w:ascii="Arial" w:hAnsi="Arial" w:cs="Arial"/>
        </w:rPr>
        <w:t xml:space="preserve"> y adoptadas</w:t>
      </w:r>
      <w:r w:rsidR="00823654" w:rsidRPr="008D2A37">
        <w:rPr>
          <w:rFonts w:ascii="Arial" w:hAnsi="Arial" w:cs="Arial"/>
        </w:rPr>
        <w:t xml:space="preserve"> en el </w:t>
      </w:r>
      <w:r w:rsidR="00E573DC" w:rsidRPr="008D2A37">
        <w:rPr>
          <w:rFonts w:ascii="Arial" w:hAnsi="Arial" w:cs="Arial"/>
        </w:rPr>
        <w:t>PEM</w:t>
      </w:r>
      <w:r w:rsidRPr="008D2A37">
        <w:rPr>
          <w:rFonts w:ascii="Arial" w:hAnsi="Arial" w:cs="Arial"/>
        </w:rPr>
        <w:t xml:space="preserve"> a partir de experiencias previas</w:t>
      </w:r>
      <w:r w:rsidR="00E573DC" w:rsidRPr="008D2A37">
        <w:rPr>
          <w:rFonts w:ascii="Arial" w:hAnsi="Arial" w:cs="Arial"/>
        </w:rPr>
        <w:t>,</w:t>
      </w:r>
      <w:r w:rsidR="00823654" w:rsidRPr="008D2A37">
        <w:rPr>
          <w:rFonts w:ascii="Arial" w:hAnsi="Arial" w:cs="Arial"/>
        </w:rPr>
        <w:t xml:space="preserve"> </w:t>
      </w:r>
      <w:r w:rsidR="00ED636A" w:rsidRPr="008D2A37">
        <w:rPr>
          <w:rFonts w:ascii="Arial" w:hAnsi="Arial" w:cs="Arial"/>
        </w:rPr>
        <w:t>en el año</w:t>
      </w:r>
      <w:r w:rsidR="00823654" w:rsidRPr="008D2A37">
        <w:rPr>
          <w:rFonts w:ascii="Arial" w:hAnsi="Arial" w:cs="Arial"/>
        </w:rPr>
        <w:t xml:space="preserve"> 2015 se </w:t>
      </w:r>
      <w:r w:rsidR="00034A44" w:rsidRPr="008D2A37">
        <w:rPr>
          <w:rFonts w:ascii="Arial" w:hAnsi="Arial" w:cs="Arial"/>
        </w:rPr>
        <w:t xml:space="preserve">produjo </w:t>
      </w:r>
      <w:r w:rsidR="00823654" w:rsidRPr="008D2A37">
        <w:rPr>
          <w:rFonts w:ascii="Arial" w:hAnsi="Arial" w:cs="Arial"/>
        </w:rPr>
        <w:t xml:space="preserve">el </w:t>
      </w:r>
      <w:r w:rsidR="00034A44" w:rsidRPr="008D2A37">
        <w:rPr>
          <w:rFonts w:ascii="Arial" w:hAnsi="Arial" w:cs="Arial"/>
        </w:rPr>
        <w:t>material</w:t>
      </w:r>
      <w:r w:rsidR="00823654" w:rsidRPr="008D2A37">
        <w:rPr>
          <w:rFonts w:ascii="Arial" w:hAnsi="Arial" w:cs="Arial"/>
        </w:rPr>
        <w:t xml:space="preserve"> </w:t>
      </w:r>
      <w:r w:rsidR="00823654" w:rsidRPr="006B5C2B">
        <w:rPr>
          <w:rFonts w:ascii="Arial" w:hAnsi="Arial" w:cs="Arial"/>
          <w:i/>
        </w:rPr>
        <w:t>Geometría Euclídea</w:t>
      </w:r>
      <w:r w:rsidR="006B5C2B" w:rsidRPr="006B5C2B">
        <w:rPr>
          <w:rFonts w:ascii="Arial" w:hAnsi="Arial" w:cs="Arial"/>
        </w:rPr>
        <w:t>.</w:t>
      </w:r>
      <w:r w:rsidRPr="008D2A37">
        <w:rPr>
          <w:rFonts w:ascii="Arial" w:hAnsi="Arial" w:cs="Arial"/>
        </w:rPr>
        <w:t xml:space="preserve"> E</w:t>
      </w:r>
      <w:r w:rsidR="00034A44" w:rsidRPr="008D2A37">
        <w:rPr>
          <w:rFonts w:ascii="Arial" w:hAnsi="Arial" w:cs="Arial"/>
        </w:rPr>
        <w:t xml:space="preserve">sta segunda experiencia </w:t>
      </w:r>
      <w:r w:rsidR="007257F4" w:rsidRPr="008D2A37">
        <w:rPr>
          <w:rFonts w:ascii="Arial" w:hAnsi="Arial" w:cs="Arial"/>
        </w:rPr>
        <w:t>presenta</w:t>
      </w:r>
      <w:r w:rsidR="00034A44" w:rsidRPr="008D2A37">
        <w:rPr>
          <w:rFonts w:ascii="Arial" w:hAnsi="Arial" w:cs="Arial"/>
        </w:rPr>
        <w:t xml:space="preserve"> </w:t>
      </w:r>
      <w:r w:rsidR="00AB215D">
        <w:rPr>
          <w:rFonts w:ascii="Arial" w:hAnsi="Arial" w:cs="Arial"/>
        </w:rPr>
        <w:t>recurso didáctico</w:t>
      </w:r>
      <w:r w:rsidR="00034A44" w:rsidRPr="008D2A37">
        <w:rPr>
          <w:rFonts w:ascii="Arial" w:hAnsi="Arial" w:cs="Arial"/>
        </w:rPr>
        <w:t xml:space="preserve"> que se utiliza en los cursos de Geometría Euclídea y Construcciones geométricas que imparte el Programa Enseñanza de la Matemática bajo modalidad a distancia. Este material didáctico fue producido bajo el concepto de laboratorio virtual elaborado por un grupo de investigación integrado por diferentes profesionales de la UNED de Costa Rica. El mismo se compone de cuatro laboratorios virtuales que le permiten al estudiante y futuro docente de la universidad aprender a realizar construcciones geométricas con la técnica de </w:t>
      </w:r>
      <w:r w:rsidR="00034A44" w:rsidRPr="008D2A37">
        <w:rPr>
          <w:rFonts w:ascii="Arial" w:hAnsi="Arial" w:cs="Arial"/>
          <w:i/>
        </w:rPr>
        <w:t>Regla y compás</w:t>
      </w:r>
      <w:r w:rsidR="00034A44" w:rsidRPr="008D2A37">
        <w:rPr>
          <w:rFonts w:ascii="Arial" w:hAnsi="Arial" w:cs="Arial"/>
        </w:rPr>
        <w:t xml:space="preserve">, </w:t>
      </w:r>
      <w:r w:rsidR="00034A44" w:rsidRPr="008D2A37">
        <w:rPr>
          <w:rFonts w:ascii="Arial" w:hAnsi="Arial" w:cs="Arial"/>
          <w:i/>
        </w:rPr>
        <w:t>Portasegmentos</w:t>
      </w:r>
      <w:r w:rsidR="00034A44" w:rsidRPr="008D2A37">
        <w:rPr>
          <w:rFonts w:ascii="Arial" w:hAnsi="Arial" w:cs="Arial"/>
        </w:rPr>
        <w:t xml:space="preserve">, </w:t>
      </w:r>
      <w:r w:rsidR="00034A44" w:rsidRPr="008D2A37">
        <w:rPr>
          <w:rFonts w:ascii="Arial" w:hAnsi="Arial" w:cs="Arial"/>
          <w:i/>
        </w:rPr>
        <w:t>Doblado de papel</w:t>
      </w:r>
      <w:r w:rsidR="00034A44" w:rsidRPr="008D2A37">
        <w:rPr>
          <w:rFonts w:ascii="Arial" w:hAnsi="Arial" w:cs="Arial"/>
        </w:rPr>
        <w:t xml:space="preserve"> y </w:t>
      </w:r>
      <w:r w:rsidR="00034A44" w:rsidRPr="008D2A37">
        <w:rPr>
          <w:rFonts w:ascii="Arial" w:hAnsi="Arial" w:cs="Arial"/>
          <w:i/>
        </w:rPr>
        <w:t>Software matemático</w:t>
      </w:r>
      <w:r w:rsidR="00E960BC" w:rsidRPr="008D2A37">
        <w:rPr>
          <w:rFonts w:ascii="Arial" w:hAnsi="Arial" w:cs="Arial"/>
        </w:rPr>
        <w:t>.</w:t>
      </w:r>
    </w:p>
    <w:p w14:paraId="35F1B208" w14:textId="77777777" w:rsidR="00E960BC" w:rsidRPr="008D2A37" w:rsidRDefault="00BA4AED" w:rsidP="00910BF0">
      <w:pPr>
        <w:jc w:val="both"/>
        <w:rPr>
          <w:rFonts w:ascii="Arial" w:hAnsi="Arial" w:cs="Arial"/>
        </w:rPr>
      </w:pPr>
      <w:r w:rsidRPr="008D2A37">
        <w:rPr>
          <w:rFonts w:ascii="Arial" w:hAnsi="Arial" w:cs="Arial"/>
        </w:rPr>
        <w:t>La m</w:t>
      </w:r>
      <w:r w:rsidR="00E960BC" w:rsidRPr="008D2A37">
        <w:rPr>
          <w:rFonts w:ascii="Arial" w:hAnsi="Arial" w:cs="Arial"/>
        </w:rPr>
        <w:t>etáfora pedagógica</w:t>
      </w:r>
      <w:r w:rsidRPr="008D2A37">
        <w:rPr>
          <w:rFonts w:ascii="Arial" w:hAnsi="Arial" w:cs="Arial"/>
        </w:rPr>
        <w:t xml:space="preserve"> </w:t>
      </w:r>
      <w:r w:rsidR="00E960BC" w:rsidRPr="008D2A37">
        <w:rPr>
          <w:rFonts w:ascii="Arial" w:hAnsi="Arial" w:cs="Arial"/>
        </w:rPr>
        <w:t xml:space="preserve">se </w:t>
      </w:r>
      <w:r w:rsidR="007257F4" w:rsidRPr="008D2A37">
        <w:rPr>
          <w:rFonts w:ascii="Arial" w:hAnsi="Arial" w:cs="Arial"/>
        </w:rPr>
        <w:t>elaboró</w:t>
      </w:r>
      <w:r w:rsidR="00E960BC" w:rsidRPr="008D2A37">
        <w:rPr>
          <w:rFonts w:ascii="Arial" w:hAnsi="Arial" w:cs="Arial"/>
        </w:rPr>
        <w:t xml:space="preserve"> </w:t>
      </w:r>
      <w:r w:rsidRPr="008D2A37">
        <w:rPr>
          <w:rFonts w:ascii="Arial" w:hAnsi="Arial" w:cs="Arial"/>
        </w:rPr>
        <w:t>entorno a</w:t>
      </w:r>
      <w:r w:rsidR="00E960BC" w:rsidRPr="008D2A37">
        <w:rPr>
          <w:rFonts w:ascii="Arial" w:hAnsi="Arial" w:cs="Arial"/>
        </w:rPr>
        <w:t xml:space="preserve"> un vivero </w:t>
      </w:r>
      <w:r w:rsidRPr="008D2A37">
        <w:rPr>
          <w:rFonts w:ascii="Arial" w:hAnsi="Arial" w:cs="Arial"/>
        </w:rPr>
        <w:t xml:space="preserve">tomando en consideración </w:t>
      </w:r>
      <w:r w:rsidR="003D1BFB" w:rsidRPr="008D2A37">
        <w:rPr>
          <w:rFonts w:ascii="Arial" w:hAnsi="Arial" w:cs="Arial"/>
        </w:rPr>
        <w:t>el</w:t>
      </w:r>
      <w:r w:rsidR="00D24C35" w:rsidRPr="008D2A37">
        <w:rPr>
          <w:rFonts w:ascii="Arial" w:hAnsi="Arial" w:cs="Arial"/>
        </w:rPr>
        <w:t xml:space="preserve"> trasfondo histórico</w:t>
      </w:r>
      <w:r w:rsidR="003D1BFB" w:rsidRPr="008D2A37">
        <w:rPr>
          <w:rFonts w:ascii="Arial" w:hAnsi="Arial" w:cs="Arial"/>
        </w:rPr>
        <w:t xml:space="preserve"> y </w:t>
      </w:r>
      <w:r w:rsidR="00D24C35" w:rsidRPr="008D2A37">
        <w:rPr>
          <w:rFonts w:ascii="Arial" w:hAnsi="Arial" w:cs="Arial"/>
        </w:rPr>
        <w:t>teórico</w:t>
      </w:r>
      <w:r w:rsidR="003D1BFB" w:rsidRPr="008D2A37">
        <w:rPr>
          <w:rFonts w:ascii="Arial" w:hAnsi="Arial" w:cs="Arial"/>
        </w:rPr>
        <w:t xml:space="preserve"> de la geometría</w:t>
      </w:r>
      <w:r w:rsidR="00D24C35" w:rsidRPr="008D2A37">
        <w:rPr>
          <w:rFonts w:ascii="Arial" w:hAnsi="Arial" w:cs="Arial"/>
        </w:rPr>
        <w:t>,</w:t>
      </w:r>
      <w:r w:rsidR="003D1BFB" w:rsidRPr="008D2A37">
        <w:rPr>
          <w:rFonts w:ascii="Arial" w:hAnsi="Arial" w:cs="Arial"/>
        </w:rPr>
        <w:t xml:space="preserve"> </w:t>
      </w:r>
      <w:r w:rsidR="00D24C35" w:rsidRPr="008D2A37">
        <w:rPr>
          <w:rFonts w:ascii="Arial" w:hAnsi="Arial" w:cs="Arial"/>
        </w:rPr>
        <w:t>su</w:t>
      </w:r>
      <w:r w:rsidR="00E960BC" w:rsidRPr="008D2A37">
        <w:rPr>
          <w:rFonts w:ascii="Arial" w:hAnsi="Arial" w:cs="Arial"/>
        </w:rPr>
        <w:t xml:space="preserve"> </w:t>
      </w:r>
      <w:r w:rsidR="00D24C35" w:rsidRPr="008D2A37">
        <w:rPr>
          <w:rFonts w:ascii="Arial" w:hAnsi="Arial" w:cs="Arial"/>
        </w:rPr>
        <w:t xml:space="preserve">clara percepción </w:t>
      </w:r>
      <w:r w:rsidR="00F272D6" w:rsidRPr="008D2A37">
        <w:rPr>
          <w:rFonts w:ascii="Arial" w:hAnsi="Arial" w:cs="Arial"/>
        </w:rPr>
        <w:t>en la naturaleza</w:t>
      </w:r>
      <w:r w:rsidR="003D1BFB" w:rsidRPr="008D2A37">
        <w:rPr>
          <w:rFonts w:ascii="Arial" w:hAnsi="Arial" w:cs="Arial"/>
        </w:rPr>
        <w:t xml:space="preserve"> desde la antigüedad, </w:t>
      </w:r>
      <w:r w:rsidR="00D24C35" w:rsidRPr="008D2A37">
        <w:rPr>
          <w:rFonts w:ascii="Arial" w:hAnsi="Arial" w:cs="Arial"/>
        </w:rPr>
        <w:t>así como</w:t>
      </w:r>
      <w:r w:rsidR="003D1BFB" w:rsidRPr="008D2A37">
        <w:rPr>
          <w:rFonts w:ascii="Arial" w:hAnsi="Arial" w:cs="Arial"/>
        </w:rPr>
        <w:t>, en la</w:t>
      </w:r>
      <w:r w:rsidR="00D24C35" w:rsidRPr="008D2A37">
        <w:rPr>
          <w:rFonts w:ascii="Arial" w:hAnsi="Arial" w:cs="Arial"/>
        </w:rPr>
        <w:t xml:space="preserve"> manifestación</w:t>
      </w:r>
      <w:r w:rsidR="007257F4" w:rsidRPr="008D2A37">
        <w:rPr>
          <w:rFonts w:ascii="Arial" w:hAnsi="Arial" w:cs="Arial"/>
        </w:rPr>
        <w:t xml:space="preserve"> cotidiana</w:t>
      </w:r>
      <w:r w:rsidR="003D1BFB" w:rsidRPr="008D2A37">
        <w:rPr>
          <w:rFonts w:ascii="Arial" w:hAnsi="Arial" w:cs="Arial"/>
        </w:rPr>
        <w:t xml:space="preserve"> </w:t>
      </w:r>
      <w:r w:rsidR="007257F4" w:rsidRPr="008D2A37">
        <w:rPr>
          <w:rFonts w:ascii="Arial" w:hAnsi="Arial" w:cs="Arial"/>
        </w:rPr>
        <w:t>de</w:t>
      </w:r>
      <w:r w:rsidR="007A67A9" w:rsidRPr="008D2A37">
        <w:rPr>
          <w:rFonts w:ascii="Arial" w:hAnsi="Arial" w:cs="Arial"/>
        </w:rPr>
        <w:t xml:space="preserve"> </w:t>
      </w:r>
      <w:r w:rsidR="003D1BFB" w:rsidRPr="008D2A37">
        <w:rPr>
          <w:rFonts w:ascii="Arial" w:hAnsi="Arial" w:cs="Arial"/>
        </w:rPr>
        <w:t>elementos</w:t>
      </w:r>
      <w:r w:rsidR="007A67A9" w:rsidRPr="008D2A37">
        <w:rPr>
          <w:rFonts w:ascii="Arial" w:hAnsi="Arial" w:cs="Arial"/>
        </w:rPr>
        <w:t xml:space="preserve"> geométricos</w:t>
      </w:r>
      <w:r w:rsidR="007257F4" w:rsidRPr="008D2A37">
        <w:rPr>
          <w:rFonts w:ascii="Arial" w:hAnsi="Arial" w:cs="Arial"/>
        </w:rPr>
        <w:t xml:space="preserve"> que rodean</w:t>
      </w:r>
      <w:r w:rsidR="003D1BFB" w:rsidRPr="008D2A37">
        <w:rPr>
          <w:rFonts w:ascii="Arial" w:hAnsi="Arial" w:cs="Arial"/>
        </w:rPr>
        <w:t xml:space="preserve"> </w:t>
      </w:r>
      <w:r w:rsidRPr="008D2A37">
        <w:rPr>
          <w:rFonts w:ascii="Arial" w:hAnsi="Arial" w:cs="Arial"/>
        </w:rPr>
        <w:t xml:space="preserve">al ser humano </w:t>
      </w:r>
      <w:r w:rsidR="003D1BFB" w:rsidRPr="008D2A37">
        <w:rPr>
          <w:rFonts w:ascii="Arial" w:hAnsi="Arial" w:cs="Arial"/>
        </w:rPr>
        <w:t>como</w:t>
      </w:r>
      <w:r w:rsidR="00D24C35" w:rsidRPr="008D2A37">
        <w:rPr>
          <w:rFonts w:ascii="Arial" w:hAnsi="Arial" w:cs="Arial"/>
        </w:rPr>
        <w:t xml:space="preserve"> </w:t>
      </w:r>
      <w:r w:rsidR="007257F4" w:rsidRPr="008D2A37">
        <w:rPr>
          <w:rFonts w:ascii="Arial" w:hAnsi="Arial" w:cs="Arial"/>
        </w:rPr>
        <w:t xml:space="preserve">por ejemplo: </w:t>
      </w:r>
      <w:r w:rsidR="00D24C35" w:rsidRPr="008D2A37">
        <w:rPr>
          <w:rFonts w:ascii="Arial" w:hAnsi="Arial" w:cs="Arial"/>
        </w:rPr>
        <w:t>los puntos, los planos, las líneas rectas</w:t>
      </w:r>
      <w:r w:rsidR="003D1BFB" w:rsidRPr="008D2A37">
        <w:rPr>
          <w:rFonts w:ascii="Arial" w:hAnsi="Arial" w:cs="Arial"/>
        </w:rPr>
        <w:t>,</w:t>
      </w:r>
      <w:r w:rsidR="00D24C35" w:rsidRPr="008D2A37">
        <w:rPr>
          <w:rFonts w:ascii="Arial" w:hAnsi="Arial" w:cs="Arial"/>
        </w:rPr>
        <w:t xml:space="preserve"> curvas, entre otros.</w:t>
      </w:r>
    </w:p>
    <w:p w14:paraId="1447AC09" w14:textId="77777777" w:rsidR="007257F4" w:rsidRPr="008D2A37" w:rsidRDefault="003D1BFB" w:rsidP="00910BF0">
      <w:pPr>
        <w:spacing w:before="100" w:beforeAutospacing="1" w:after="100" w:afterAutospacing="1" w:line="240" w:lineRule="auto"/>
        <w:jc w:val="both"/>
        <w:rPr>
          <w:rFonts w:ascii="Arial" w:hAnsi="Arial" w:cs="Arial"/>
        </w:rPr>
      </w:pPr>
      <w:r w:rsidRPr="008D2A37">
        <w:rPr>
          <w:rFonts w:ascii="Arial" w:hAnsi="Arial" w:cs="Arial"/>
        </w:rPr>
        <w:t>La interfaz gráfica se elaboró en HTML5 bajo la tendencia de diseño adaptativo, por est</w:t>
      </w:r>
      <w:r w:rsidR="007257F4" w:rsidRPr="008D2A37">
        <w:rPr>
          <w:rFonts w:ascii="Arial" w:hAnsi="Arial" w:cs="Arial"/>
        </w:rPr>
        <w:t>e</w:t>
      </w:r>
      <w:r w:rsidRPr="008D2A37">
        <w:rPr>
          <w:rFonts w:ascii="Arial" w:hAnsi="Arial" w:cs="Arial"/>
        </w:rPr>
        <w:t xml:space="preserve"> </w:t>
      </w:r>
      <w:r w:rsidR="007257F4" w:rsidRPr="008D2A37">
        <w:rPr>
          <w:rFonts w:ascii="Arial" w:hAnsi="Arial" w:cs="Arial"/>
        </w:rPr>
        <w:t>motivo</w:t>
      </w:r>
      <w:r w:rsidRPr="008D2A37">
        <w:rPr>
          <w:rFonts w:ascii="Arial" w:hAnsi="Arial" w:cs="Arial"/>
        </w:rPr>
        <w:t xml:space="preserve"> los diferentes elementos gráficos, de navegación, menús y recursos </w:t>
      </w:r>
      <w:r w:rsidR="007257F4" w:rsidRPr="008D2A37">
        <w:rPr>
          <w:rFonts w:ascii="Arial" w:hAnsi="Arial" w:cs="Arial"/>
        </w:rPr>
        <w:t>están c</w:t>
      </w:r>
      <w:r w:rsidRPr="008D2A37">
        <w:rPr>
          <w:rFonts w:ascii="Arial" w:hAnsi="Arial" w:cs="Arial"/>
        </w:rPr>
        <w:t xml:space="preserve">oncebidos </w:t>
      </w:r>
      <w:r w:rsidR="007257F4" w:rsidRPr="008D2A37">
        <w:rPr>
          <w:rFonts w:ascii="Arial" w:hAnsi="Arial" w:cs="Arial"/>
        </w:rPr>
        <w:t>de forma modular, independientes, escalables</w:t>
      </w:r>
      <w:r w:rsidRPr="008D2A37">
        <w:rPr>
          <w:rFonts w:ascii="Arial" w:hAnsi="Arial" w:cs="Arial"/>
        </w:rPr>
        <w:t xml:space="preserve"> y adaptables, </w:t>
      </w:r>
      <w:r w:rsidR="007257F4" w:rsidRPr="008D2A37">
        <w:rPr>
          <w:rFonts w:ascii="Arial" w:hAnsi="Arial" w:cs="Arial"/>
        </w:rPr>
        <w:t xml:space="preserve">presentados en este caso en particular, en </w:t>
      </w:r>
      <w:r w:rsidR="007A67A9" w:rsidRPr="008D2A37">
        <w:rPr>
          <w:rFonts w:ascii="Arial" w:hAnsi="Arial" w:cs="Arial"/>
        </w:rPr>
        <w:t>varios</w:t>
      </w:r>
      <w:r w:rsidR="007257F4" w:rsidRPr="008D2A37">
        <w:rPr>
          <w:rFonts w:ascii="Arial" w:hAnsi="Arial" w:cs="Arial"/>
        </w:rPr>
        <w:t xml:space="preserve"> estante</w:t>
      </w:r>
      <w:r w:rsidR="007A67A9" w:rsidRPr="008D2A37">
        <w:rPr>
          <w:rFonts w:ascii="Arial" w:hAnsi="Arial" w:cs="Arial"/>
        </w:rPr>
        <w:t>s</w:t>
      </w:r>
      <w:r w:rsidR="007257F4" w:rsidRPr="008D2A37">
        <w:rPr>
          <w:rFonts w:ascii="Arial" w:hAnsi="Arial" w:cs="Arial"/>
        </w:rPr>
        <w:t xml:space="preserve"> de plantas</w:t>
      </w:r>
      <w:r w:rsidR="007A67A9" w:rsidRPr="008D2A37">
        <w:rPr>
          <w:rFonts w:ascii="Arial" w:hAnsi="Arial" w:cs="Arial"/>
        </w:rPr>
        <w:t xml:space="preserve"> ornamentales</w:t>
      </w:r>
      <w:r w:rsidR="007257F4" w:rsidRPr="008D2A37">
        <w:rPr>
          <w:rFonts w:ascii="Arial" w:hAnsi="Arial" w:cs="Arial"/>
        </w:rPr>
        <w:t>.</w:t>
      </w:r>
    </w:p>
    <w:p w14:paraId="1C9F818E" w14:textId="2807A8B8" w:rsidR="00ED19A0" w:rsidRPr="008D2A37" w:rsidRDefault="003D1BFB" w:rsidP="00910BF0">
      <w:pPr>
        <w:spacing w:before="100" w:beforeAutospacing="1" w:after="100" w:afterAutospacing="1" w:line="240" w:lineRule="auto"/>
        <w:jc w:val="both"/>
        <w:rPr>
          <w:rFonts w:ascii="Arial" w:hAnsi="Arial" w:cs="Arial"/>
        </w:rPr>
      </w:pPr>
      <w:r w:rsidRPr="008D2A37">
        <w:rPr>
          <w:rFonts w:ascii="Arial" w:hAnsi="Arial" w:cs="Arial"/>
        </w:rPr>
        <w:t>El diseño gráfico del multimedia educativo se elaboró a partir de la concreción de la metáfora pedagógica y es un</w:t>
      </w:r>
      <w:r w:rsidR="00BA4AED" w:rsidRPr="008D2A37">
        <w:rPr>
          <w:rFonts w:ascii="Arial" w:hAnsi="Arial" w:cs="Arial"/>
        </w:rPr>
        <w:t>a representación gráfica de esta</w:t>
      </w:r>
      <w:r w:rsidRPr="008D2A37">
        <w:rPr>
          <w:rFonts w:ascii="Arial" w:hAnsi="Arial" w:cs="Arial"/>
        </w:rPr>
        <w:t xml:space="preserve"> justificada pedagógicamente y </w:t>
      </w:r>
      <w:r w:rsidR="00ED19A0" w:rsidRPr="008D2A37">
        <w:rPr>
          <w:rFonts w:ascii="Arial" w:hAnsi="Arial" w:cs="Arial"/>
        </w:rPr>
        <w:t>diseñada a partir de una</w:t>
      </w:r>
      <w:r w:rsidRPr="008D2A37">
        <w:rPr>
          <w:rFonts w:ascii="Arial" w:hAnsi="Arial" w:cs="Arial"/>
        </w:rPr>
        <w:t xml:space="preserve"> composición equilibrada y agradable</w:t>
      </w:r>
      <w:r w:rsidR="00345D4C">
        <w:rPr>
          <w:rFonts w:ascii="Arial" w:hAnsi="Arial" w:cs="Arial"/>
        </w:rPr>
        <w:t>,</w:t>
      </w:r>
      <w:r w:rsidRPr="008D2A37">
        <w:rPr>
          <w:rFonts w:ascii="Arial" w:hAnsi="Arial" w:cs="Arial"/>
        </w:rPr>
        <w:t xml:space="preserve"> de ilustraciones vectoriales</w:t>
      </w:r>
      <w:r w:rsidR="00345D4C">
        <w:rPr>
          <w:rFonts w:ascii="Arial" w:hAnsi="Arial" w:cs="Arial"/>
        </w:rPr>
        <w:t>,</w:t>
      </w:r>
      <w:r w:rsidRPr="008D2A37">
        <w:rPr>
          <w:rFonts w:ascii="Arial" w:hAnsi="Arial" w:cs="Arial"/>
        </w:rPr>
        <w:t xml:space="preserve"> inspiradas</w:t>
      </w:r>
      <w:r w:rsidR="00ED19A0" w:rsidRPr="008D2A37">
        <w:rPr>
          <w:rFonts w:ascii="Arial" w:hAnsi="Arial" w:cs="Arial"/>
        </w:rPr>
        <w:t xml:space="preserve"> como se mencionó anteriormente, en ambientes naturales, complementados en algunos casos con elementos </w:t>
      </w:r>
      <w:r w:rsidR="00E57C8F" w:rsidRPr="008D2A37">
        <w:rPr>
          <w:rFonts w:ascii="Arial" w:hAnsi="Arial" w:cs="Arial"/>
        </w:rPr>
        <w:t>cotidianos</w:t>
      </w:r>
      <w:r w:rsidR="00ED19A0" w:rsidRPr="008D2A37">
        <w:rPr>
          <w:rFonts w:ascii="Arial" w:hAnsi="Arial" w:cs="Arial"/>
        </w:rPr>
        <w:t xml:space="preserve"> de</w:t>
      </w:r>
      <w:r w:rsidR="00E57C8F" w:rsidRPr="008D2A37">
        <w:rPr>
          <w:rFonts w:ascii="Arial" w:hAnsi="Arial" w:cs="Arial"/>
        </w:rPr>
        <w:t xml:space="preserve"> trabajo en</w:t>
      </w:r>
      <w:r w:rsidR="00ED19A0" w:rsidRPr="008D2A37">
        <w:rPr>
          <w:rFonts w:ascii="Arial" w:hAnsi="Arial" w:cs="Arial"/>
        </w:rPr>
        <w:t xml:space="preserve"> un vivero con el objetivo de reforzar la temática </w:t>
      </w:r>
      <w:r w:rsidR="00E57C8F" w:rsidRPr="008D2A37">
        <w:rPr>
          <w:rFonts w:ascii="Arial" w:hAnsi="Arial" w:cs="Arial"/>
        </w:rPr>
        <w:t xml:space="preserve">general </w:t>
      </w:r>
      <w:r w:rsidR="00ED19A0" w:rsidRPr="008D2A37">
        <w:rPr>
          <w:rFonts w:ascii="Arial" w:hAnsi="Arial" w:cs="Arial"/>
        </w:rPr>
        <w:t>del material con el contexto en q</w:t>
      </w:r>
      <w:r w:rsidR="00345D4C">
        <w:rPr>
          <w:rFonts w:ascii="Arial" w:hAnsi="Arial" w:cs="Arial"/>
        </w:rPr>
        <w:t>ue se presentan los contenidos.</w:t>
      </w:r>
    </w:p>
    <w:p w14:paraId="2E39E57A" w14:textId="77777777" w:rsidR="003D1BFB" w:rsidRPr="008D2A37" w:rsidRDefault="002558D8" w:rsidP="00910BF0">
      <w:pPr>
        <w:spacing w:before="100" w:beforeAutospacing="1" w:after="100" w:afterAutospacing="1" w:line="240" w:lineRule="auto"/>
        <w:jc w:val="both"/>
        <w:rPr>
          <w:rFonts w:ascii="Arial" w:hAnsi="Arial" w:cs="Arial"/>
        </w:rPr>
      </w:pPr>
      <w:r w:rsidRPr="008D2A37">
        <w:rPr>
          <w:rFonts w:ascii="Arial" w:hAnsi="Arial" w:cs="Arial"/>
        </w:rPr>
        <w:t>De igual manera</w:t>
      </w:r>
      <w:r w:rsidR="003D1BFB" w:rsidRPr="008D2A37">
        <w:rPr>
          <w:rFonts w:ascii="Arial" w:hAnsi="Arial" w:cs="Arial"/>
        </w:rPr>
        <w:t xml:space="preserve">, este </w:t>
      </w:r>
      <w:r w:rsidR="00BA4AED" w:rsidRPr="008D2A37">
        <w:rPr>
          <w:rFonts w:ascii="Arial" w:hAnsi="Arial" w:cs="Arial"/>
        </w:rPr>
        <w:t>recurso</w:t>
      </w:r>
      <w:r w:rsidR="003D1BFB" w:rsidRPr="008D2A37">
        <w:rPr>
          <w:rFonts w:ascii="Arial" w:hAnsi="Arial" w:cs="Arial"/>
        </w:rPr>
        <w:t xml:space="preserve"> cuenta con algunos aportes del diseño universal como </w:t>
      </w:r>
      <w:r w:rsidR="00ED19A0" w:rsidRPr="008D2A37">
        <w:rPr>
          <w:rFonts w:ascii="Arial" w:hAnsi="Arial" w:cs="Arial"/>
        </w:rPr>
        <w:t>su uso equiparable, flexible, información pe</w:t>
      </w:r>
      <w:r w:rsidRPr="008D2A37">
        <w:rPr>
          <w:rFonts w:ascii="Arial" w:hAnsi="Arial" w:cs="Arial"/>
        </w:rPr>
        <w:t>rceptible y tolerancia al error,</w:t>
      </w:r>
      <w:r w:rsidR="00ED19A0" w:rsidRPr="008D2A37">
        <w:rPr>
          <w:rFonts w:ascii="Arial" w:hAnsi="Arial" w:cs="Arial"/>
        </w:rPr>
        <w:t xml:space="preserve"> aplicados en el ámbito educativo y que </w:t>
      </w:r>
      <w:r w:rsidR="00E57C8F" w:rsidRPr="008D2A37">
        <w:rPr>
          <w:rFonts w:ascii="Arial" w:hAnsi="Arial" w:cs="Arial"/>
        </w:rPr>
        <w:t xml:space="preserve">también </w:t>
      </w:r>
      <w:r w:rsidRPr="008D2A37">
        <w:rPr>
          <w:rFonts w:ascii="Arial" w:hAnsi="Arial" w:cs="Arial"/>
        </w:rPr>
        <w:t>consideran</w:t>
      </w:r>
      <w:r w:rsidR="003D1BFB" w:rsidRPr="008D2A37">
        <w:rPr>
          <w:rFonts w:ascii="Arial" w:hAnsi="Arial" w:cs="Arial"/>
        </w:rPr>
        <w:t xml:space="preserve"> aspectos</w:t>
      </w:r>
      <w:r w:rsidR="00ED19A0" w:rsidRPr="008D2A37">
        <w:rPr>
          <w:rFonts w:ascii="Arial" w:hAnsi="Arial" w:cs="Arial"/>
        </w:rPr>
        <w:t xml:space="preserve"> importantes </w:t>
      </w:r>
      <w:r w:rsidR="00E57C8F" w:rsidRPr="008D2A37">
        <w:rPr>
          <w:rFonts w:ascii="Arial" w:hAnsi="Arial" w:cs="Arial"/>
        </w:rPr>
        <w:t xml:space="preserve">de </w:t>
      </w:r>
      <w:r w:rsidR="003D1BFB" w:rsidRPr="008D2A37">
        <w:rPr>
          <w:rFonts w:ascii="Arial" w:hAnsi="Arial" w:cs="Arial"/>
        </w:rPr>
        <w:t>accesibilidad e inclusión</w:t>
      </w:r>
      <w:r w:rsidRPr="008D2A37">
        <w:rPr>
          <w:rFonts w:ascii="Arial" w:hAnsi="Arial" w:cs="Arial"/>
        </w:rPr>
        <w:t>.</w:t>
      </w:r>
    </w:p>
    <w:p w14:paraId="7E253855" w14:textId="6082740B" w:rsidR="006F08D4" w:rsidRPr="008D2A37" w:rsidRDefault="00CF6D3A" w:rsidP="00910BF0">
      <w:pPr>
        <w:spacing w:before="100" w:beforeAutospacing="1" w:after="100" w:afterAutospacing="1" w:line="240" w:lineRule="auto"/>
        <w:jc w:val="both"/>
        <w:rPr>
          <w:rFonts w:ascii="Arial" w:hAnsi="Arial" w:cs="Arial"/>
        </w:rPr>
      </w:pPr>
      <w:r w:rsidRPr="008D2A37">
        <w:rPr>
          <w:rFonts w:ascii="Arial" w:hAnsi="Arial" w:cs="Arial"/>
        </w:rPr>
        <w:t xml:space="preserve">Estos </w:t>
      </w:r>
      <w:r w:rsidR="00BC1496" w:rsidRPr="008D2A37">
        <w:rPr>
          <w:rFonts w:ascii="Arial" w:hAnsi="Arial" w:cs="Arial"/>
        </w:rPr>
        <w:t>dos</w:t>
      </w:r>
      <w:r w:rsidRPr="008D2A37">
        <w:rPr>
          <w:rFonts w:ascii="Arial" w:hAnsi="Arial" w:cs="Arial"/>
        </w:rPr>
        <w:t xml:space="preserve"> ejemplos de </w:t>
      </w:r>
      <w:r w:rsidR="005105F8" w:rsidRPr="008D2A37">
        <w:rPr>
          <w:rFonts w:ascii="Arial" w:hAnsi="Arial" w:cs="Arial"/>
        </w:rPr>
        <w:t>multimedia</w:t>
      </w:r>
      <w:r w:rsidR="00AB215D">
        <w:rPr>
          <w:rFonts w:ascii="Arial" w:hAnsi="Arial" w:cs="Arial"/>
        </w:rPr>
        <w:t xml:space="preserve"> educativo</w:t>
      </w:r>
      <w:r w:rsidRPr="008D2A37">
        <w:rPr>
          <w:rFonts w:ascii="Arial" w:hAnsi="Arial" w:cs="Arial"/>
        </w:rPr>
        <w:t xml:space="preserve"> producidos en el PEM, </w:t>
      </w:r>
      <w:r w:rsidR="007A67A9" w:rsidRPr="008D2A37">
        <w:rPr>
          <w:rFonts w:ascii="Arial" w:hAnsi="Arial" w:cs="Arial"/>
        </w:rPr>
        <w:t xml:space="preserve">aunado </w:t>
      </w:r>
      <w:r w:rsidRPr="008D2A37">
        <w:rPr>
          <w:rFonts w:ascii="Arial" w:hAnsi="Arial" w:cs="Arial"/>
        </w:rPr>
        <w:t xml:space="preserve">a esfuerzos de </w:t>
      </w:r>
      <w:r w:rsidR="007A67A9" w:rsidRPr="008D2A37">
        <w:rPr>
          <w:rFonts w:ascii="Arial" w:hAnsi="Arial" w:cs="Arial"/>
        </w:rPr>
        <w:t xml:space="preserve">investigación y </w:t>
      </w:r>
      <w:r w:rsidRPr="008D2A37">
        <w:rPr>
          <w:rFonts w:ascii="Arial" w:hAnsi="Arial" w:cs="Arial"/>
        </w:rPr>
        <w:t>capacitación</w:t>
      </w:r>
      <w:r w:rsidR="007A67A9" w:rsidRPr="008D2A37">
        <w:rPr>
          <w:rFonts w:ascii="Arial" w:hAnsi="Arial" w:cs="Arial"/>
        </w:rPr>
        <w:t xml:space="preserve"> </w:t>
      </w:r>
      <w:r w:rsidRPr="008D2A37">
        <w:rPr>
          <w:rFonts w:ascii="Arial" w:hAnsi="Arial" w:cs="Arial"/>
        </w:rPr>
        <w:t xml:space="preserve">a </w:t>
      </w:r>
      <w:r w:rsidR="0011041F" w:rsidRPr="008D2A37">
        <w:rPr>
          <w:rFonts w:ascii="Arial" w:hAnsi="Arial" w:cs="Arial"/>
        </w:rPr>
        <w:t xml:space="preserve">nivel </w:t>
      </w:r>
      <w:r w:rsidRPr="008D2A37">
        <w:rPr>
          <w:rFonts w:ascii="Arial" w:hAnsi="Arial" w:cs="Arial"/>
        </w:rPr>
        <w:t xml:space="preserve">interno del </w:t>
      </w:r>
      <w:r w:rsidR="00780BBC" w:rsidRPr="008D2A37">
        <w:rPr>
          <w:rFonts w:ascii="Arial" w:hAnsi="Arial" w:cs="Arial"/>
        </w:rPr>
        <w:t>programa</w:t>
      </w:r>
      <w:r w:rsidRPr="008D2A37">
        <w:rPr>
          <w:rFonts w:ascii="Arial" w:hAnsi="Arial" w:cs="Arial"/>
        </w:rPr>
        <w:t xml:space="preserve">, son los primeros pasos hacia el desarrollo de </w:t>
      </w:r>
      <w:r w:rsidR="00007546" w:rsidRPr="008D2A37">
        <w:rPr>
          <w:rFonts w:ascii="Arial" w:hAnsi="Arial" w:cs="Arial"/>
        </w:rPr>
        <w:t xml:space="preserve">nuevos </w:t>
      </w:r>
      <w:r w:rsidR="0011041F" w:rsidRPr="008D2A37">
        <w:rPr>
          <w:rFonts w:ascii="Arial" w:hAnsi="Arial" w:cs="Arial"/>
        </w:rPr>
        <w:t>recursos</w:t>
      </w:r>
      <w:r w:rsidR="007A67A9" w:rsidRPr="008D2A37">
        <w:rPr>
          <w:rFonts w:ascii="Arial" w:hAnsi="Arial" w:cs="Arial"/>
        </w:rPr>
        <w:t xml:space="preserve"> didácticos</w:t>
      </w:r>
      <w:r w:rsidR="00823654" w:rsidRPr="008D2A37">
        <w:rPr>
          <w:rFonts w:ascii="Arial" w:hAnsi="Arial" w:cs="Arial"/>
        </w:rPr>
        <w:t xml:space="preserve">, como el </w:t>
      </w:r>
      <w:r w:rsidR="007A67A9" w:rsidRPr="008D2A37">
        <w:rPr>
          <w:rFonts w:ascii="Arial" w:hAnsi="Arial" w:cs="Arial"/>
        </w:rPr>
        <w:t xml:space="preserve">reciente </w:t>
      </w:r>
      <w:r w:rsidR="00823654" w:rsidRPr="008D2A37">
        <w:rPr>
          <w:rFonts w:ascii="Arial" w:hAnsi="Arial" w:cs="Arial"/>
        </w:rPr>
        <w:t xml:space="preserve">desarrollo de </w:t>
      </w:r>
      <w:r w:rsidR="0011041F" w:rsidRPr="008D2A37">
        <w:rPr>
          <w:rFonts w:ascii="Arial" w:hAnsi="Arial" w:cs="Arial"/>
        </w:rPr>
        <w:t xml:space="preserve">los </w:t>
      </w:r>
      <w:r w:rsidR="00823654" w:rsidRPr="008D2A37">
        <w:rPr>
          <w:rFonts w:ascii="Arial" w:hAnsi="Arial" w:cs="Arial"/>
        </w:rPr>
        <w:t>laboratorios virtuales</w:t>
      </w:r>
      <w:r w:rsidRPr="008D2A37">
        <w:rPr>
          <w:rFonts w:ascii="Arial" w:hAnsi="Arial" w:cs="Arial"/>
        </w:rPr>
        <w:t xml:space="preserve"> para el aprendizaje</w:t>
      </w:r>
      <w:r w:rsidR="008D2A37" w:rsidRPr="008D2A37">
        <w:rPr>
          <w:rFonts w:ascii="Arial" w:hAnsi="Arial" w:cs="Arial"/>
        </w:rPr>
        <w:t xml:space="preserve"> que </w:t>
      </w:r>
      <w:r w:rsidR="00CE7E1B" w:rsidRPr="008D2A37">
        <w:rPr>
          <w:rFonts w:ascii="Arial" w:hAnsi="Arial" w:cs="Arial"/>
        </w:rPr>
        <w:t>tiene</w:t>
      </w:r>
      <w:r w:rsidR="0008261E" w:rsidRPr="008D2A37">
        <w:rPr>
          <w:rFonts w:ascii="Arial" w:hAnsi="Arial" w:cs="Arial"/>
        </w:rPr>
        <w:t>n</w:t>
      </w:r>
      <w:r w:rsidR="00CE7E1B" w:rsidRPr="008D2A37">
        <w:rPr>
          <w:rFonts w:ascii="Arial" w:hAnsi="Arial" w:cs="Arial"/>
        </w:rPr>
        <w:t xml:space="preserve"> como </w:t>
      </w:r>
      <w:r w:rsidR="0011041F" w:rsidRPr="008D2A37">
        <w:rPr>
          <w:rFonts w:ascii="Arial" w:hAnsi="Arial" w:cs="Arial"/>
        </w:rPr>
        <w:t>fin</w:t>
      </w:r>
      <w:r w:rsidR="00CE7E1B" w:rsidRPr="008D2A37">
        <w:rPr>
          <w:rFonts w:ascii="Arial" w:hAnsi="Arial" w:cs="Arial"/>
        </w:rPr>
        <w:t xml:space="preserve"> seguir poniendo a disposición de los estudiantes materiales de calidad </w:t>
      </w:r>
      <w:r w:rsidR="0011041F" w:rsidRPr="008D2A37">
        <w:rPr>
          <w:rFonts w:ascii="Arial" w:hAnsi="Arial" w:cs="Arial"/>
        </w:rPr>
        <w:t>que apoyen</w:t>
      </w:r>
      <w:r w:rsidR="00CE7E1B" w:rsidRPr="008D2A37">
        <w:rPr>
          <w:rFonts w:ascii="Arial" w:hAnsi="Arial" w:cs="Arial"/>
        </w:rPr>
        <w:t xml:space="preserve"> su</w:t>
      </w:r>
      <w:r w:rsidR="0008261E" w:rsidRPr="008D2A37">
        <w:rPr>
          <w:rFonts w:ascii="Arial" w:hAnsi="Arial" w:cs="Arial"/>
        </w:rPr>
        <w:t>s</w:t>
      </w:r>
      <w:r w:rsidR="00CE7E1B" w:rsidRPr="008D2A37">
        <w:rPr>
          <w:rFonts w:ascii="Arial" w:hAnsi="Arial" w:cs="Arial"/>
        </w:rPr>
        <w:t xml:space="preserve"> procesos </w:t>
      </w:r>
      <w:r w:rsidR="00BA4AED" w:rsidRPr="008D2A37">
        <w:rPr>
          <w:rFonts w:ascii="Arial" w:hAnsi="Arial" w:cs="Arial"/>
        </w:rPr>
        <w:t xml:space="preserve">de </w:t>
      </w:r>
      <w:r w:rsidR="00CE7E1B" w:rsidRPr="008D2A37">
        <w:rPr>
          <w:rFonts w:ascii="Arial" w:hAnsi="Arial" w:cs="Arial"/>
        </w:rPr>
        <w:t>aprendizaje</w:t>
      </w:r>
      <w:r w:rsidR="009B7318" w:rsidRPr="008D2A37">
        <w:rPr>
          <w:rFonts w:ascii="Arial" w:hAnsi="Arial" w:cs="Arial"/>
        </w:rPr>
        <w:t xml:space="preserve"> </w:t>
      </w:r>
      <w:r w:rsidR="0011041F" w:rsidRPr="008D2A37">
        <w:rPr>
          <w:rFonts w:ascii="Arial" w:hAnsi="Arial" w:cs="Arial"/>
        </w:rPr>
        <w:t xml:space="preserve">así como </w:t>
      </w:r>
      <w:r w:rsidR="0008261E" w:rsidRPr="008D2A37">
        <w:rPr>
          <w:rFonts w:ascii="Arial" w:hAnsi="Arial" w:cs="Arial"/>
        </w:rPr>
        <w:t>s</w:t>
      </w:r>
      <w:r w:rsidR="00CE7E1B" w:rsidRPr="008D2A37">
        <w:rPr>
          <w:rFonts w:ascii="Arial" w:hAnsi="Arial" w:cs="Arial"/>
        </w:rPr>
        <w:t>u desarrollo académico</w:t>
      </w:r>
      <w:r w:rsidR="0011041F" w:rsidRPr="008D2A37">
        <w:rPr>
          <w:rFonts w:ascii="Arial" w:hAnsi="Arial" w:cs="Arial"/>
        </w:rPr>
        <w:t xml:space="preserve"> a lo largo de su formación</w:t>
      </w:r>
      <w:r w:rsidR="00BA4AED" w:rsidRPr="008D2A37">
        <w:rPr>
          <w:rFonts w:ascii="Arial" w:hAnsi="Arial" w:cs="Arial"/>
        </w:rPr>
        <w:t xml:space="preserve"> universitaria</w:t>
      </w:r>
      <w:r w:rsidR="00165F98" w:rsidRPr="008D2A37">
        <w:rPr>
          <w:rFonts w:ascii="Arial" w:hAnsi="Arial" w:cs="Arial"/>
        </w:rPr>
        <w:t xml:space="preserve"> a distancia</w:t>
      </w:r>
      <w:r w:rsidR="00CE7E1B" w:rsidRPr="008D2A37">
        <w:rPr>
          <w:rFonts w:ascii="Arial" w:hAnsi="Arial" w:cs="Arial"/>
        </w:rPr>
        <w:t>.</w:t>
      </w:r>
    </w:p>
    <w:p w14:paraId="74EF0BDD" w14:textId="433C8F7D" w:rsidR="006F08D4" w:rsidRPr="008D2A37" w:rsidRDefault="00BB726E" w:rsidP="00910BF0">
      <w:pPr>
        <w:spacing w:before="100" w:beforeAutospacing="1" w:after="100" w:afterAutospacing="1" w:line="240" w:lineRule="auto"/>
        <w:jc w:val="both"/>
        <w:rPr>
          <w:rFonts w:ascii="Arial" w:hAnsi="Arial" w:cs="Arial"/>
          <w:b/>
        </w:rPr>
      </w:pPr>
      <w:r>
        <w:rPr>
          <w:rFonts w:ascii="Arial" w:hAnsi="Arial" w:cs="Arial"/>
          <w:b/>
        </w:rPr>
        <w:br w:type="page"/>
      </w:r>
      <w:r w:rsidR="006F08D4" w:rsidRPr="008D2A37">
        <w:rPr>
          <w:rFonts w:ascii="Arial" w:hAnsi="Arial" w:cs="Arial"/>
          <w:b/>
        </w:rPr>
        <w:t>Conclusiones</w:t>
      </w:r>
    </w:p>
    <w:p w14:paraId="11A70836" w14:textId="77777777" w:rsidR="006F08D4" w:rsidRPr="008D2A37" w:rsidRDefault="006F08D4" w:rsidP="00910BF0">
      <w:pPr>
        <w:spacing w:before="100" w:beforeAutospacing="1" w:after="100" w:afterAutospacing="1" w:line="240" w:lineRule="auto"/>
        <w:jc w:val="both"/>
        <w:rPr>
          <w:rFonts w:ascii="Arial" w:hAnsi="Arial" w:cs="Arial"/>
        </w:rPr>
      </w:pPr>
      <w:r w:rsidRPr="008D2A37">
        <w:rPr>
          <w:rFonts w:ascii="Arial" w:hAnsi="Arial" w:cs="Arial"/>
        </w:rPr>
        <w:t xml:space="preserve">A partir de las experiencias generadas desde el PEM, </w:t>
      </w:r>
      <w:r w:rsidR="008B384D" w:rsidRPr="008D2A37">
        <w:rPr>
          <w:rFonts w:ascii="Arial" w:hAnsi="Arial" w:cs="Arial"/>
        </w:rPr>
        <w:t xml:space="preserve">así como </w:t>
      </w:r>
      <w:r w:rsidR="005A1B3E" w:rsidRPr="008D2A37">
        <w:rPr>
          <w:rFonts w:ascii="Arial" w:hAnsi="Arial" w:cs="Arial"/>
        </w:rPr>
        <w:t xml:space="preserve">de valoraciones internas recibidas de </w:t>
      </w:r>
      <w:r w:rsidR="004E1E83" w:rsidRPr="008D2A37">
        <w:rPr>
          <w:rFonts w:ascii="Arial" w:hAnsi="Arial" w:cs="Arial"/>
        </w:rPr>
        <w:t>otras</w:t>
      </w:r>
      <w:r w:rsidR="005A1B3E" w:rsidRPr="008D2A37">
        <w:rPr>
          <w:rFonts w:ascii="Arial" w:hAnsi="Arial" w:cs="Arial"/>
        </w:rPr>
        <w:t xml:space="preserve"> dependencias con las que el </w:t>
      </w:r>
      <w:r w:rsidR="008D2A37" w:rsidRPr="008D2A37">
        <w:rPr>
          <w:rFonts w:ascii="Arial" w:hAnsi="Arial" w:cs="Arial"/>
        </w:rPr>
        <w:t>p</w:t>
      </w:r>
      <w:r w:rsidR="00361847" w:rsidRPr="008D2A37">
        <w:rPr>
          <w:rFonts w:ascii="Arial" w:hAnsi="Arial" w:cs="Arial"/>
        </w:rPr>
        <w:t>rograma</w:t>
      </w:r>
      <w:r w:rsidR="005A1B3E" w:rsidRPr="008D2A37">
        <w:rPr>
          <w:rFonts w:ascii="Arial" w:hAnsi="Arial" w:cs="Arial"/>
        </w:rPr>
        <w:t xml:space="preserve"> ha trabajado, </w:t>
      </w:r>
      <w:r w:rsidRPr="008D2A37">
        <w:rPr>
          <w:rFonts w:ascii="Arial" w:hAnsi="Arial" w:cs="Arial"/>
        </w:rPr>
        <w:t xml:space="preserve">a continuación se presentan algunos factores </w:t>
      </w:r>
      <w:r w:rsidR="002973BF" w:rsidRPr="008D2A37">
        <w:rPr>
          <w:rFonts w:ascii="Arial" w:hAnsi="Arial" w:cs="Arial"/>
        </w:rPr>
        <w:t>a</w:t>
      </w:r>
      <w:r w:rsidRPr="008D2A37">
        <w:rPr>
          <w:rFonts w:ascii="Arial" w:hAnsi="Arial" w:cs="Arial"/>
        </w:rPr>
        <w:t xml:space="preserve"> tomar en cuenta a la hora de emprender un</w:t>
      </w:r>
      <w:r w:rsidR="005105F8" w:rsidRPr="008D2A37">
        <w:rPr>
          <w:rFonts w:ascii="Arial" w:hAnsi="Arial" w:cs="Arial"/>
        </w:rPr>
        <w:t>a</w:t>
      </w:r>
      <w:r w:rsidRPr="008D2A37">
        <w:rPr>
          <w:rFonts w:ascii="Arial" w:hAnsi="Arial" w:cs="Arial"/>
        </w:rPr>
        <w:t xml:space="preserve"> </w:t>
      </w:r>
      <w:r w:rsidR="005105F8" w:rsidRPr="008D2A37">
        <w:rPr>
          <w:rFonts w:ascii="Arial" w:hAnsi="Arial" w:cs="Arial"/>
        </w:rPr>
        <w:t>producción</w:t>
      </w:r>
      <w:r w:rsidRPr="008D2A37">
        <w:rPr>
          <w:rFonts w:ascii="Arial" w:hAnsi="Arial" w:cs="Arial"/>
        </w:rPr>
        <w:t xml:space="preserve"> </w:t>
      </w:r>
      <w:r w:rsidR="004E1E83" w:rsidRPr="008D2A37">
        <w:rPr>
          <w:rFonts w:ascii="Arial" w:hAnsi="Arial" w:cs="Arial"/>
        </w:rPr>
        <w:t xml:space="preserve">de </w:t>
      </w:r>
      <w:r w:rsidRPr="008D2A37">
        <w:rPr>
          <w:rFonts w:ascii="Arial" w:hAnsi="Arial" w:cs="Arial"/>
        </w:rPr>
        <w:t xml:space="preserve">multimedia </w:t>
      </w:r>
      <w:r w:rsidR="004E1E83" w:rsidRPr="008D2A37">
        <w:rPr>
          <w:rFonts w:ascii="Arial" w:hAnsi="Arial" w:cs="Arial"/>
        </w:rPr>
        <w:t xml:space="preserve">educativo </w:t>
      </w:r>
      <w:r w:rsidR="004A56BA" w:rsidRPr="008D2A37">
        <w:rPr>
          <w:rFonts w:ascii="Arial" w:hAnsi="Arial" w:cs="Arial"/>
        </w:rPr>
        <w:t xml:space="preserve">que </w:t>
      </w:r>
      <w:r w:rsidRPr="008D2A37">
        <w:rPr>
          <w:rFonts w:ascii="Arial" w:hAnsi="Arial" w:cs="Arial"/>
        </w:rPr>
        <w:t>contempl</w:t>
      </w:r>
      <w:r w:rsidR="004E1E83" w:rsidRPr="008D2A37">
        <w:rPr>
          <w:rFonts w:ascii="Arial" w:hAnsi="Arial" w:cs="Arial"/>
        </w:rPr>
        <w:t>a</w:t>
      </w:r>
      <w:r w:rsidR="004A56BA" w:rsidRPr="008D2A37">
        <w:rPr>
          <w:rFonts w:ascii="Arial" w:hAnsi="Arial" w:cs="Arial"/>
        </w:rPr>
        <w:t xml:space="preserve"> </w:t>
      </w:r>
      <w:r w:rsidR="004E1E83" w:rsidRPr="008D2A37">
        <w:rPr>
          <w:rFonts w:ascii="Arial" w:hAnsi="Arial" w:cs="Arial"/>
        </w:rPr>
        <w:t xml:space="preserve">los principios de </w:t>
      </w:r>
      <w:r w:rsidRPr="008D2A37">
        <w:rPr>
          <w:rFonts w:ascii="Arial" w:hAnsi="Arial" w:cs="Arial"/>
        </w:rPr>
        <w:t xml:space="preserve">diseño </w:t>
      </w:r>
      <w:r w:rsidR="004E1E83" w:rsidRPr="008D2A37">
        <w:rPr>
          <w:rFonts w:ascii="Arial" w:hAnsi="Arial" w:cs="Arial"/>
        </w:rPr>
        <w:t>desarrollados con anterioridad:</w:t>
      </w:r>
    </w:p>
    <w:p w14:paraId="4FF2BAE3" w14:textId="77777777" w:rsidR="006F08D4" w:rsidRPr="008D2A37" w:rsidRDefault="006F08D4" w:rsidP="00910BF0">
      <w:pPr>
        <w:spacing w:before="100" w:beforeAutospacing="1" w:after="100" w:afterAutospacing="1" w:line="240" w:lineRule="auto"/>
        <w:jc w:val="both"/>
        <w:rPr>
          <w:rFonts w:ascii="Arial" w:hAnsi="Arial" w:cs="Arial"/>
        </w:rPr>
      </w:pPr>
      <w:r w:rsidRPr="008D2A37">
        <w:rPr>
          <w:rFonts w:ascii="Arial" w:hAnsi="Arial" w:cs="Arial"/>
        </w:rPr>
        <w:t>La producción de materiales didácticos multimedia es un proceso de construcción interdisciplinario y colaborativo, en el que los diversos saberes de los profesionales incluidos en el grupo de trabajo</w:t>
      </w:r>
      <w:r w:rsidR="002973BF" w:rsidRPr="008D2A37">
        <w:rPr>
          <w:rFonts w:ascii="Arial" w:hAnsi="Arial" w:cs="Arial"/>
        </w:rPr>
        <w:t xml:space="preserve">, brindan </w:t>
      </w:r>
      <w:r w:rsidRPr="008D2A37">
        <w:rPr>
          <w:rFonts w:ascii="Arial" w:hAnsi="Arial" w:cs="Arial"/>
        </w:rPr>
        <w:t xml:space="preserve">aportes desde sus áreas de experticia, siempre teniendo en cuenta </w:t>
      </w:r>
      <w:r w:rsidR="004E1E83" w:rsidRPr="008D2A37">
        <w:rPr>
          <w:rFonts w:ascii="Arial" w:hAnsi="Arial" w:cs="Arial"/>
        </w:rPr>
        <w:t>un</w:t>
      </w:r>
      <w:r w:rsidRPr="008D2A37">
        <w:rPr>
          <w:rFonts w:ascii="Arial" w:hAnsi="Arial" w:cs="Arial"/>
        </w:rPr>
        <w:t xml:space="preserve"> objetivo final y el público</w:t>
      </w:r>
      <w:r w:rsidR="00565308" w:rsidRPr="008D2A37">
        <w:rPr>
          <w:rFonts w:ascii="Arial" w:hAnsi="Arial" w:cs="Arial"/>
        </w:rPr>
        <w:t xml:space="preserve"> meta</w:t>
      </w:r>
      <w:r w:rsidRPr="008D2A37">
        <w:rPr>
          <w:rFonts w:ascii="Arial" w:hAnsi="Arial" w:cs="Arial"/>
        </w:rPr>
        <w:t>.</w:t>
      </w:r>
    </w:p>
    <w:p w14:paraId="2DF863F1" w14:textId="77777777" w:rsidR="006F08D4" w:rsidRPr="008D2A37" w:rsidRDefault="006F08D4" w:rsidP="00910BF0">
      <w:pPr>
        <w:spacing w:before="100" w:beforeAutospacing="1" w:after="100" w:afterAutospacing="1" w:line="240" w:lineRule="auto"/>
        <w:jc w:val="both"/>
        <w:rPr>
          <w:rFonts w:ascii="Arial" w:hAnsi="Arial" w:cs="Arial"/>
        </w:rPr>
      </w:pPr>
      <w:r w:rsidRPr="008D2A37">
        <w:rPr>
          <w:rFonts w:ascii="Arial" w:hAnsi="Arial" w:cs="Arial"/>
        </w:rPr>
        <w:t xml:space="preserve">El diseño adaptativo demanda una mayor reflexión a la hora de pensar en los diversos componentes que conforman la </w:t>
      </w:r>
      <w:r w:rsidR="004E1E83" w:rsidRPr="008D2A37">
        <w:rPr>
          <w:rFonts w:ascii="Arial" w:hAnsi="Arial" w:cs="Arial"/>
        </w:rPr>
        <w:t>propuesta gráfica</w:t>
      </w:r>
      <w:r w:rsidRPr="008D2A37">
        <w:rPr>
          <w:rFonts w:ascii="Arial" w:hAnsi="Arial" w:cs="Arial"/>
        </w:rPr>
        <w:t xml:space="preserve"> y de contenido, dado que ambos elementos deben ir de la mano a la hora de se</w:t>
      </w:r>
      <w:r w:rsidR="004E1E83" w:rsidRPr="008D2A37">
        <w:rPr>
          <w:rFonts w:ascii="Arial" w:hAnsi="Arial" w:cs="Arial"/>
        </w:rPr>
        <w:t>r ejecutados desde el material</w:t>
      </w:r>
      <w:r w:rsidRPr="008D2A37">
        <w:rPr>
          <w:rFonts w:ascii="Arial" w:hAnsi="Arial" w:cs="Arial"/>
        </w:rPr>
        <w:t>, independientemente de</w:t>
      </w:r>
      <w:r w:rsidR="004E1E83" w:rsidRPr="008D2A37">
        <w:rPr>
          <w:rFonts w:ascii="Arial" w:hAnsi="Arial" w:cs="Arial"/>
        </w:rPr>
        <w:t xml:space="preserve"> </w:t>
      </w:r>
      <w:r w:rsidRPr="008D2A37">
        <w:rPr>
          <w:rFonts w:ascii="Arial" w:hAnsi="Arial" w:cs="Arial"/>
        </w:rPr>
        <w:t>l</w:t>
      </w:r>
      <w:r w:rsidR="004E1E83" w:rsidRPr="008D2A37">
        <w:rPr>
          <w:rFonts w:ascii="Arial" w:hAnsi="Arial" w:cs="Arial"/>
        </w:rPr>
        <w:t>a</w:t>
      </w:r>
      <w:r w:rsidRPr="008D2A37">
        <w:rPr>
          <w:rFonts w:ascii="Arial" w:hAnsi="Arial" w:cs="Arial"/>
        </w:rPr>
        <w:t xml:space="preserve"> </w:t>
      </w:r>
      <w:r w:rsidR="004E1E83" w:rsidRPr="008D2A37">
        <w:rPr>
          <w:rFonts w:ascii="Arial" w:hAnsi="Arial" w:cs="Arial"/>
        </w:rPr>
        <w:t xml:space="preserve">resolución de pantalla del </w:t>
      </w:r>
      <w:r w:rsidRPr="008D2A37">
        <w:rPr>
          <w:rFonts w:ascii="Arial" w:hAnsi="Arial" w:cs="Arial"/>
        </w:rPr>
        <w:t xml:space="preserve">dispositivo </w:t>
      </w:r>
      <w:r w:rsidR="004E1E83" w:rsidRPr="008D2A37">
        <w:rPr>
          <w:rFonts w:ascii="Arial" w:hAnsi="Arial" w:cs="Arial"/>
        </w:rPr>
        <w:t>en el que se accede</w:t>
      </w:r>
      <w:r w:rsidRPr="008D2A37">
        <w:rPr>
          <w:rFonts w:ascii="Arial" w:hAnsi="Arial" w:cs="Arial"/>
        </w:rPr>
        <w:t>.</w:t>
      </w:r>
    </w:p>
    <w:p w14:paraId="2D1EE759" w14:textId="77777777" w:rsidR="006F08D4" w:rsidRPr="008D2A37" w:rsidRDefault="006F08D4" w:rsidP="00910BF0">
      <w:pPr>
        <w:spacing w:before="100" w:beforeAutospacing="1" w:after="100" w:afterAutospacing="1" w:line="240" w:lineRule="auto"/>
        <w:jc w:val="both"/>
        <w:rPr>
          <w:rFonts w:ascii="Arial" w:hAnsi="Arial" w:cs="Arial"/>
        </w:rPr>
      </w:pPr>
      <w:r w:rsidRPr="008D2A37">
        <w:rPr>
          <w:rFonts w:ascii="Arial" w:hAnsi="Arial" w:cs="Arial"/>
        </w:rPr>
        <w:t>El diseño de la interfaz</w:t>
      </w:r>
      <w:r w:rsidR="009B7318" w:rsidRPr="008D2A37">
        <w:rPr>
          <w:rFonts w:ascii="Arial" w:hAnsi="Arial" w:cs="Arial"/>
        </w:rPr>
        <w:t xml:space="preserve"> gráfica para los materiales</w:t>
      </w:r>
      <w:r w:rsidRPr="008D2A37">
        <w:rPr>
          <w:rFonts w:ascii="Arial" w:hAnsi="Arial" w:cs="Arial"/>
        </w:rPr>
        <w:t xml:space="preserve"> </w:t>
      </w:r>
      <w:r w:rsidR="009B7318" w:rsidRPr="008D2A37">
        <w:rPr>
          <w:rFonts w:ascii="Arial" w:hAnsi="Arial" w:cs="Arial"/>
        </w:rPr>
        <w:t>en</w:t>
      </w:r>
      <w:r w:rsidRPr="008D2A37">
        <w:rPr>
          <w:rFonts w:ascii="Arial" w:hAnsi="Arial" w:cs="Arial"/>
        </w:rPr>
        <w:t xml:space="preserve"> dispositivos </w:t>
      </w:r>
      <w:r w:rsidR="001D7DF3" w:rsidRPr="008D2A37">
        <w:rPr>
          <w:rFonts w:ascii="Arial" w:hAnsi="Arial" w:cs="Arial"/>
        </w:rPr>
        <w:t xml:space="preserve">móviles </w:t>
      </w:r>
      <w:r w:rsidRPr="008D2A37">
        <w:rPr>
          <w:rFonts w:ascii="Arial" w:hAnsi="Arial" w:cs="Arial"/>
        </w:rPr>
        <w:t xml:space="preserve">debe ser </w:t>
      </w:r>
      <w:r w:rsidR="009B7318" w:rsidRPr="008D2A37">
        <w:rPr>
          <w:rFonts w:ascii="Arial" w:hAnsi="Arial" w:cs="Arial"/>
        </w:rPr>
        <w:t xml:space="preserve">más </w:t>
      </w:r>
      <w:r w:rsidRPr="008D2A37">
        <w:rPr>
          <w:rFonts w:ascii="Arial" w:hAnsi="Arial" w:cs="Arial"/>
        </w:rPr>
        <w:t>simple</w:t>
      </w:r>
      <w:r w:rsidR="009B7318" w:rsidRPr="008D2A37">
        <w:rPr>
          <w:rFonts w:ascii="Arial" w:hAnsi="Arial" w:cs="Arial"/>
        </w:rPr>
        <w:t xml:space="preserve"> y concreto</w:t>
      </w:r>
      <w:r w:rsidRPr="008D2A37">
        <w:rPr>
          <w:rFonts w:ascii="Arial" w:hAnsi="Arial" w:cs="Arial"/>
        </w:rPr>
        <w:t xml:space="preserve"> para que la adaptación a las resoluciones de las pantallas de dichos dispositivos no afecte la visualización del contenido</w:t>
      </w:r>
      <w:r w:rsidR="009B7318" w:rsidRPr="008D2A37">
        <w:rPr>
          <w:rFonts w:ascii="Arial" w:hAnsi="Arial" w:cs="Arial"/>
        </w:rPr>
        <w:t xml:space="preserve"> ni genere consumo excesivo de datos</w:t>
      </w:r>
      <w:r w:rsidRPr="008D2A37">
        <w:rPr>
          <w:rFonts w:ascii="Arial" w:hAnsi="Arial" w:cs="Arial"/>
        </w:rPr>
        <w:t>.</w:t>
      </w:r>
    </w:p>
    <w:p w14:paraId="159E1029" w14:textId="07AAAE1B" w:rsidR="006F08D4" w:rsidRPr="008D2A37" w:rsidRDefault="006F08D4" w:rsidP="00910BF0">
      <w:pPr>
        <w:spacing w:before="100" w:beforeAutospacing="1" w:after="100" w:afterAutospacing="1" w:line="240" w:lineRule="auto"/>
        <w:jc w:val="both"/>
        <w:rPr>
          <w:rFonts w:ascii="Arial" w:hAnsi="Arial" w:cs="Arial"/>
        </w:rPr>
      </w:pPr>
      <w:r w:rsidRPr="008D2A37">
        <w:rPr>
          <w:rFonts w:ascii="Arial" w:hAnsi="Arial" w:cs="Arial"/>
        </w:rPr>
        <w:t>Los multimedia</w:t>
      </w:r>
      <w:r w:rsidR="00AB215D">
        <w:rPr>
          <w:rFonts w:ascii="Arial" w:hAnsi="Arial" w:cs="Arial"/>
        </w:rPr>
        <w:t>s</w:t>
      </w:r>
      <w:r w:rsidRPr="008D2A37">
        <w:rPr>
          <w:rFonts w:ascii="Arial" w:hAnsi="Arial" w:cs="Arial"/>
        </w:rPr>
        <w:t xml:space="preserve"> </w:t>
      </w:r>
      <w:r w:rsidR="009B7318" w:rsidRPr="008D2A37">
        <w:rPr>
          <w:rFonts w:ascii="Arial" w:hAnsi="Arial" w:cs="Arial"/>
        </w:rPr>
        <w:t xml:space="preserve">educativos </w:t>
      </w:r>
      <w:r w:rsidRPr="008D2A37">
        <w:rPr>
          <w:rFonts w:ascii="Arial" w:hAnsi="Arial" w:cs="Arial"/>
        </w:rPr>
        <w:t xml:space="preserve">se deben elaborar en función </w:t>
      </w:r>
      <w:r w:rsidR="009B7318" w:rsidRPr="008D2A37">
        <w:rPr>
          <w:rFonts w:ascii="Arial" w:hAnsi="Arial" w:cs="Arial"/>
        </w:rPr>
        <w:t>de</w:t>
      </w:r>
      <w:r w:rsidRPr="008D2A37">
        <w:rPr>
          <w:rFonts w:ascii="Arial" w:hAnsi="Arial" w:cs="Arial"/>
        </w:rPr>
        <w:t xml:space="preserve"> las necesidades</w:t>
      </w:r>
      <w:r w:rsidR="009B7318" w:rsidRPr="008D2A37">
        <w:rPr>
          <w:rFonts w:ascii="Arial" w:hAnsi="Arial" w:cs="Arial"/>
        </w:rPr>
        <w:t xml:space="preserve"> y capacidades</w:t>
      </w:r>
      <w:r w:rsidRPr="008D2A37">
        <w:rPr>
          <w:rFonts w:ascii="Arial" w:hAnsi="Arial" w:cs="Arial"/>
        </w:rPr>
        <w:t xml:space="preserve"> de los estudiantes, contemplando la mayor cant</w:t>
      </w:r>
      <w:r w:rsidR="009B7318" w:rsidRPr="008D2A37">
        <w:rPr>
          <w:rFonts w:ascii="Arial" w:hAnsi="Arial" w:cs="Arial"/>
        </w:rPr>
        <w:t xml:space="preserve">idad de requerimientos posibles e </w:t>
      </w:r>
      <w:r w:rsidRPr="008D2A37">
        <w:rPr>
          <w:rFonts w:ascii="Arial" w:hAnsi="Arial" w:cs="Arial"/>
        </w:rPr>
        <w:t xml:space="preserve">incorporando aquellos que promuevan la inclusión </w:t>
      </w:r>
      <w:r w:rsidR="009B7318" w:rsidRPr="008D2A37">
        <w:rPr>
          <w:rFonts w:ascii="Arial" w:hAnsi="Arial" w:cs="Arial"/>
        </w:rPr>
        <w:t>y favorezcan sus procesos de aprendizaje</w:t>
      </w:r>
      <w:r w:rsidRPr="008D2A37">
        <w:rPr>
          <w:rFonts w:ascii="Arial" w:hAnsi="Arial" w:cs="Arial"/>
        </w:rPr>
        <w:t>.</w:t>
      </w:r>
    </w:p>
    <w:p w14:paraId="6BDEABAA" w14:textId="77777777" w:rsidR="005A1B3E" w:rsidRPr="008D2A37" w:rsidRDefault="009B7318" w:rsidP="00910BF0">
      <w:pPr>
        <w:spacing w:before="100" w:beforeAutospacing="1" w:after="100" w:afterAutospacing="1" w:line="240" w:lineRule="auto"/>
        <w:jc w:val="both"/>
        <w:rPr>
          <w:rFonts w:ascii="Arial" w:hAnsi="Arial" w:cs="Arial"/>
        </w:rPr>
      </w:pPr>
      <w:r w:rsidRPr="008D2A37">
        <w:rPr>
          <w:rFonts w:ascii="Arial" w:hAnsi="Arial" w:cs="Arial"/>
        </w:rPr>
        <w:t>La aplicación del</w:t>
      </w:r>
      <w:r w:rsidR="006F08D4" w:rsidRPr="008D2A37">
        <w:rPr>
          <w:rFonts w:ascii="Arial" w:hAnsi="Arial" w:cs="Arial"/>
        </w:rPr>
        <w:t xml:space="preserve"> diseño universal </w:t>
      </w:r>
      <w:r w:rsidRPr="008D2A37">
        <w:rPr>
          <w:rFonts w:ascii="Arial" w:hAnsi="Arial" w:cs="Arial"/>
        </w:rPr>
        <w:t>y</w:t>
      </w:r>
      <w:r w:rsidR="006F08D4" w:rsidRPr="008D2A37">
        <w:rPr>
          <w:rFonts w:ascii="Arial" w:hAnsi="Arial" w:cs="Arial"/>
        </w:rPr>
        <w:t xml:space="preserve"> adaptativo obliga a realizar un trabajo más detallado de análisis de las propuestas de producción por implementar, de manera que se tengan en cuenta todas las consideraciones técnicas y de manejo de los contenidos que propicien una mejor experiencia de </w:t>
      </w:r>
      <w:r w:rsidR="00565308" w:rsidRPr="008D2A37">
        <w:rPr>
          <w:rFonts w:ascii="Arial" w:hAnsi="Arial" w:cs="Arial"/>
        </w:rPr>
        <w:t>interacción</w:t>
      </w:r>
      <w:r w:rsidR="006F08D4" w:rsidRPr="008D2A37">
        <w:rPr>
          <w:rFonts w:ascii="Arial" w:hAnsi="Arial" w:cs="Arial"/>
        </w:rPr>
        <w:t xml:space="preserve"> con el multimedia</w:t>
      </w:r>
      <w:r w:rsidRPr="008D2A37">
        <w:rPr>
          <w:rFonts w:ascii="Arial" w:hAnsi="Arial" w:cs="Arial"/>
        </w:rPr>
        <w:t xml:space="preserve"> educativo</w:t>
      </w:r>
      <w:r w:rsidR="006F08D4" w:rsidRPr="008D2A37">
        <w:rPr>
          <w:rFonts w:ascii="Arial" w:hAnsi="Arial" w:cs="Arial"/>
        </w:rPr>
        <w:t>.</w:t>
      </w:r>
    </w:p>
    <w:p w14:paraId="586C907E" w14:textId="77777777" w:rsidR="00182A20" w:rsidRPr="008D2A37" w:rsidRDefault="005A1B3E" w:rsidP="00910BF0">
      <w:pPr>
        <w:spacing w:before="100" w:beforeAutospacing="1" w:after="100" w:afterAutospacing="1" w:line="240" w:lineRule="auto"/>
        <w:jc w:val="both"/>
        <w:rPr>
          <w:rFonts w:ascii="Arial" w:hAnsi="Arial" w:cs="Arial"/>
        </w:rPr>
      </w:pPr>
      <w:r w:rsidRPr="008D2A37">
        <w:rPr>
          <w:rFonts w:ascii="Arial" w:hAnsi="Arial" w:cs="Arial"/>
        </w:rPr>
        <w:t>La</w:t>
      </w:r>
      <w:r w:rsidR="00266B59" w:rsidRPr="008D2A37">
        <w:rPr>
          <w:rFonts w:ascii="Arial" w:hAnsi="Arial" w:cs="Arial"/>
        </w:rPr>
        <w:t xml:space="preserve"> adecuada </w:t>
      </w:r>
      <w:r w:rsidR="00DB43D3" w:rsidRPr="008D2A37">
        <w:rPr>
          <w:rFonts w:ascii="Arial" w:hAnsi="Arial" w:cs="Arial"/>
        </w:rPr>
        <w:t>selección</w:t>
      </w:r>
      <w:r w:rsidR="005C3A57" w:rsidRPr="008D2A37">
        <w:rPr>
          <w:rFonts w:ascii="Arial" w:hAnsi="Arial" w:cs="Arial"/>
        </w:rPr>
        <w:t xml:space="preserve"> y </w:t>
      </w:r>
      <w:r w:rsidRPr="008D2A37">
        <w:rPr>
          <w:rFonts w:ascii="Arial" w:hAnsi="Arial" w:cs="Arial"/>
        </w:rPr>
        <w:t>u</w:t>
      </w:r>
      <w:r w:rsidR="00DB43D3" w:rsidRPr="008D2A37">
        <w:rPr>
          <w:rFonts w:ascii="Arial" w:hAnsi="Arial" w:cs="Arial"/>
        </w:rPr>
        <w:t>so</w:t>
      </w:r>
      <w:r w:rsidRPr="008D2A37">
        <w:rPr>
          <w:rFonts w:ascii="Arial" w:hAnsi="Arial" w:cs="Arial"/>
        </w:rPr>
        <w:t xml:space="preserve"> de los diferentes elementos gráfi</w:t>
      </w:r>
      <w:r w:rsidR="00DC1D79" w:rsidRPr="008D2A37">
        <w:rPr>
          <w:rFonts w:ascii="Arial" w:hAnsi="Arial" w:cs="Arial"/>
        </w:rPr>
        <w:t>cos</w:t>
      </w:r>
      <w:r w:rsidR="009B7318" w:rsidRPr="008D2A37">
        <w:rPr>
          <w:rFonts w:ascii="Arial" w:hAnsi="Arial" w:cs="Arial"/>
        </w:rPr>
        <w:t xml:space="preserve"> y recursos</w:t>
      </w:r>
      <w:r w:rsidR="00DC1D79" w:rsidRPr="008D2A37">
        <w:rPr>
          <w:rFonts w:ascii="Arial" w:hAnsi="Arial" w:cs="Arial"/>
        </w:rPr>
        <w:t xml:space="preserve"> </w:t>
      </w:r>
      <w:r w:rsidR="009B7318" w:rsidRPr="008D2A37">
        <w:rPr>
          <w:rFonts w:ascii="Arial" w:hAnsi="Arial" w:cs="Arial"/>
        </w:rPr>
        <w:t>de</w:t>
      </w:r>
      <w:r w:rsidR="00DC1D79" w:rsidRPr="008D2A37">
        <w:rPr>
          <w:rFonts w:ascii="Arial" w:hAnsi="Arial" w:cs="Arial"/>
        </w:rPr>
        <w:t xml:space="preserve"> un multimedia</w:t>
      </w:r>
      <w:r w:rsidR="009B7318" w:rsidRPr="008D2A37">
        <w:rPr>
          <w:rFonts w:ascii="Arial" w:hAnsi="Arial" w:cs="Arial"/>
        </w:rPr>
        <w:t xml:space="preserve"> educativo</w:t>
      </w:r>
      <w:r w:rsidR="005C3A57" w:rsidRPr="008D2A37">
        <w:rPr>
          <w:rFonts w:ascii="Arial" w:hAnsi="Arial" w:cs="Arial"/>
        </w:rPr>
        <w:t xml:space="preserve"> genera</w:t>
      </w:r>
      <w:r w:rsidR="009B7318" w:rsidRPr="008D2A37">
        <w:rPr>
          <w:rFonts w:ascii="Arial" w:hAnsi="Arial" w:cs="Arial"/>
        </w:rPr>
        <w:t>rá</w:t>
      </w:r>
      <w:r w:rsidR="00266B59" w:rsidRPr="008D2A37">
        <w:rPr>
          <w:rFonts w:ascii="Arial" w:hAnsi="Arial" w:cs="Arial"/>
        </w:rPr>
        <w:t xml:space="preserve"> una mejor</w:t>
      </w:r>
      <w:r w:rsidR="00930D3C" w:rsidRPr="008D2A37">
        <w:rPr>
          <w:rFonts w:ascii="Arial" w:hAnsi="Arial" w:cs="Arial"/>
        </w:rPr>
        <w:t xml:space="preserve"> experiencia de uso </w:t>
      </w:r>
      <w:r w:rsidR="005C3A57" w:rsidRPr="008D2A37">
        <w:rPr>
          <w:rFonts w:ascii="Arial" w:hAnsi="Arial" w:cs="Arial"/>
        </w:rPr>
        <w:t xml:space="preserve">por parte del </w:t>
      </w:r>
      <w:r w:rsidR="009B7318" w:rsidRPr="008D2A37">
        <w:rPr>
          <w:rFonts w:ascii="Arial" w:hAnsi="Arial" w:cs="Arial"/>
        </w:rPr>
        <w:t>estudiante</w:t>
      </w:r>
      <w:r w:rsidR="005C3A57" w:rsidRPr="008D2A37">
        <w:rPr>
          <w:rFonts w:ascii="Arial" w:hAnsi="Arial" w:cs="Arial"/>
        </w:rPr>
        <w:t xml:space="preserve">. </w:t>
      </w:r>
      <w:r w:rsidR="002618C3" w:rsidRPr="008D2A37">
        <w:rPr>
          <w:rFonts w:ascii="Arial" w:hAnsi="Arial" w:cs="Arial"/>
        </w:rPr>
        <w:t>Lo anterior</w:t>
      </w:r>
      <w:r w:rsidR="00B4283F" w:rsidRPr="008D2A37">
        <w:rPr>
          <w:rFonts w:ascii="Arial" w:hAnsi="Arial" w:cs="Arial"/>
        </w:rPr>
        <w:t>, unido a la implementación de recursos técnicos que potencien la navegació</w:t>
      </w:r>
      <w:r w:rsidR="002618C3" w:rsidRPr="008D2A37">
        <w:rPr>
          <w:rFonts w:ascii="Arial" w:hAnsi="Arial" w:cs="Arial"/>
        </w:rPr>
        <w:t xml:space="preserve">n del </w:t>
      </w:r>
      <w:r w:rsidR="00FE3758" w:rsidRPr="008D2A37">
        <w:rPr>
          <w:rFonts w:ascii="Arial" w:hAnsi="Arial" w:cs="Arial"/>
        </w:rPr>
        <w:t>recurso</w:t>
      </w:r>
      <w:r w:rsidR="002618C3" w:rsidRPr="008D2A37">
        <w:rPr>
          <w:rFonts w:ascii="Arial" w:hAnsi="Arial" w:cs="Arial"/>
        </w:rPr>
        <w:t>, puede</w:t>
      </w:r>
      <w:r w:rsidR="00B4283F" w:rsidRPr="008D2A37">
        <w:rPr>
          <w:rFonts w:ascii="Arial" w:hAnsi="Arial" w:cs="Arial"/>
        </w:rPr>
        <w:t xml:space="preserve"> </w:t>
      </w:r>
      <w:r w:rsidR="005C3A57" w:rsidRPr="008D2A37">
        <w:rPr>
          <w:rFonts w:ascii="Arial" w:hAnsi="Arial" w:cs="Arial"/>
        </w:rPr>
        <w:t xml:space="preserve">producir </w:t>
      </w:r>
      <w:r w:rsidR="00930D3C" w:rsidRPr="008D2A37">
        <w:rPr>
          <w:rFonts w:ascii="Arial" w:hAnsi="Arial" w:cs="Arial"/>
        </w:rPr>
        <w:t xml:space="preserve">un mayor impacto </w:t>
      </w:r>
      <w:r w:rsidR="00B4283F" w:rsidRPr="008D2A37">
        <w:rPr>
          <w:rFonts w:ascii="Arial" w:hAnsi="Arial" w:cs="Arial"/>
        </w:rPr>
        <w:t xml:space="preserve">en </w:t>
      </w:r>
      <w:r w:rsidR="00DB43D3" w:rsidRPr="008D2A37">
        <w:rPr>
          <w:rFonts w:ascii="Arial" w:hAnsi="Arial" w:cs="Arial"/>
        </w:rPr>
        <w:t>el</w:t>
      </w:r>
      <w:r w:rsidR="00B4283F" w:rsidRPr="008D2A37">
        <w:rPr>
          <w:rFonts w:ascii="Arial" w:hAnsi="Arial" w:cs="Arial"/>
        </w:rPr>
        <w:t xml:space="preserve"> aprendizaje de los contenidos tratados</w:t>
      </w:r>
      <w:r w:rsidR="00930D3C" w:rsidRPr="008D2A37">
        <w:rPr>
          <w:rFonts w:ascii="Arial" w:hAnsi="Arial" w:cs="Arial"/>
        </w:rPr>
        <w:t xml:space="preserve"> </w:t>
      </w:r>
      <w:r w:rsidR="00B4283F" w:rsidRPr="008D2A37">
        <w:rPr>
          <w:rFonts w:ascii="Arial" w:hAnsi="Arial" w:cs="Arial"/>
        </w:rPr>
        <w:t>en el m</w:t>
      </w:r>
      <w:r w:rsidR="008D2A37" w:rsidRPr="008D2A37">
        <w:rPr>
          <w:rFonts w:ascii="Arial" w:hAnsi="Arial" w:cs="Arial"/>
        </w:rPr>
        <w:t>aterial</w:t>
      </w:r>
      <w:r w:rsidR="00B4283F" w:rsidRPr="008D2A37">
        <w:rPr>
          <w:rFonts w:ascii="Arial" w:hAnsi="Arial" w:cs="Arial"/>
        </w:rPr>
        <w:t>.</w:t>
      </w:r>
    </w:p>
    <w:p w14:paraId="57F015CD" w14:textId="77777777" w:rsidR="00287A53" w:rsidRPr="008D2A37" w:rsidRDefault="00287A53" w:rsidP="00910BF0">
      <w:pPr>
        <w:spacing w:before="100" w:beforeAutospacing="1" w:after="100" w:afterAutospacing="1" w:line="240" w:lineRule="auto"/>
        <w:jc w:val="both"/>
        <w:rPr>
          <w:rFonts w:ascii="Arial" w:hAnsi="Arial" w:cs="Arial"/>
          <w:b/>
        </w:rPr>
      </w:pPr>
      <w:r w:rsidRPr="008D2A37">
        <w:rPr>
          <w:rFonts w:ascii="Arial" w:hAnsi="Arial" w:cs="Arial"/>
          <w:b/>
        </w:rPr>
        <w:t>Referencias</w:t>
      </w:r>
    </w:p>
    <w:p w14:paraId="3081461F" w14:textId="77777777" w:rsidR="004A56BA" w:rsidRDefault="004A56BA" w:rsidP="00910BF0">
      <w:pPr>
        <w:autoSpaceDE w:val="0"/>
        <w:autoSpaceDN w:val="0"/>
        <w:adjustRightInd w:val="0"/>
        <w:spacing w:before="100" w:beforeAutospacing="1" w:after="100" w:afterAutospacing="1" w:line="240" w:lineRule="auto"/>
        <w:ind w:left="432" w:hanging="432"/>
        <w:rPr>
          <w:rFonts w:ascii="Arial" w:hAnsi="Arial" w:cs="Arial"/>
        </w:rPr>
      </w:pPr>
      <w:r w:rsidRPr="008D2A37">
        <w:rPr>
          <w:rFonts w:ascii="Arial" w:hAnsi="Arial" w:cs="Arial"/>
        </w:rPr>
        <w:t xml:space="preserve">Alba, C. (2012). </w:t>
      </w:r>
      <w:r w:rsidRPr="008D2A37">
        <w:rPr>
          <w:rFonts w:ascii="Arial" w:hAnsi="Arial" w:cs="Arial"/>
          <w:i/>
        </w:rPr>
        <w:t>Aportaciones del diseño universal para el aprendizaje y de los materiales digitales en el logro de una enseñanza accesible</w:t>
      </w:r>
      <w:r w:rsidRPr="008D2A37">
        <w:rPr>
          <w:rFonts w:ascii="Arial" w:hAnsi="Arial" w:cs="Arial"/>
        </w:rPr>
        <w:t>. Recuperado de http://diversidad.murciaeduca.es/publicaciones/dea2012/docs/calba.pdf</w:t>
      </w:r>
    </w:p>
    <w:p w14:paraId="6A6BD545" w14:textId="77777777" w:rsidR="00897C25" w:rsidRPr="008D2A37" w:rsidRDefault="00897C25" w:rsidP="00897C25">
      <w:pPr>
        <w:spacing w:before="100" w:beforeAutospacing="1" w:after="100" w:afterAutospacing="1" w:line="240" w:lineRule="auto"/>
        <w:ind w:left="432" w:hanging="432"/>
        <w:rPr>
          <w:rFonts w:ascii="Arial" w:hAnsi="Arial" w:cs="Arial"/>
        </w:rPr>
      </w:pPr>
      <w:r w:rsidRPr="0026613B">
        <w:rPr>
          <w:rFonts w:ascii="Arial" w:hAnsi="Arial" w:cs="Arial"/>
        </w:rPr>
        <w:t>Díaz, L. F.</w:t>
      </w:r>
      <w:r>
        <w:rPr>
          <w:rFonts w:ascii="Arial" w:hAnsi="Arial" w:cs="Arial"/>
        </w:rPr>
        <w:t xml:space="preserve"> </w:t>
      </w:r>
      <w:r w:rsidRPr="008D2A37">
        <w:rPr>
          <w:rFonts w:ascii="Arial" w:hAnsi="Arial" w:cs="Arial"/>
        </w:rPr>
        <w:t>(201</w:t>
      </w:r>
      <w:r>
        <w:rPr>
          <w:rFonts w:ascii="Arial" w:hAnsi="Arial" w:cs="Arial"/>
        </w:rPr>
        <w:t>0</w:t>
      </w:r>
      <w:r w:rsidRPr="008D2A37">
        <w:rPr>
          <w:rFonts w:ascii="Arial" w:hAnsi="Arial" w:cs="Arial"/>
        </w:rPr>
        <w:t xml:space="preserve">). </w:t>
      </w:r>
      <w:r w:rsidRPr="000D7213">
        <w:rPr>
          <w:rFonts w:ascii="Arial" w:hAnsi="Arial" w:cs="Arial"/>
          <w:i/>
        </w:rPr>
        <w:t>Principios sobre la metáfora pedagógica</w:t>
      </w:r>
      <w:r w:rsidRPr="008D2A37">
        <w:rPr>
          <w:rFonts w:ascii="Arial" w:hAnsi="Arial" w:cs="Arial"/>
        </w:rPr>
        <w:t xml:space="preserve">. Recuperado de </w:t>
      </w:r>
      <w:r w:rsidRPr="000D7213">
        <w:rPr>
          <w:rFonts w:ascii="Arial" w:hAnsi="Arial" w:cs="Arial"/>
        </w:rPr>
        <w:t>http://www.luisfernandodiaz.com/?p=105</w:t>
      </w:r>
    </w:p>
    <w:p w14:paraId="45E1B93E" w14:textId="77777777" w:rsidR="004A56BA" w:rsidRPr="008D2A37" w:rsidRDefault="004A56BA" w:rsidP="00910BF0">
      <w:pPr>
        <w:spacing w:before="100" w:beforeAutospacing="1" w:after="100" w:afterAutospacing="1" w:line="240" w:lineRule="auto"/>
        <w:ind w:left="432" w:hanging="432"/>
        <w:rPr>
          <w:rFonts w:ascii="Arial" w:hAnsi="Arial" w:cs="Arial"/>
          <w:i/>
        </w:rPr>
      </w:pPr>
      <w:r w:rsidRPr="008D2A37">
        <w:rPr>
          <w:rFonts w:ascii="Arial" w:hAnsi="Arial" w:cs="Arial"/>
        </w:rPr>
        <w:t xml:space="preserve">Fundación SIDAR. (2007). </w:t>
      </w:r>
      <w:r w:rsidRPr="008D2A37">
        <w:rPr>
          <w:rFonts w:ascii="Arial" w:hAnsi="Arial" w:cs="Arial"/>
          <w:i/>
        </w:rPr>
        <w:t>Principios del diseño universal</w:t>
      </w:r>
      <w:r w:rsidRPr="008D2A37">
        <w:rPr>
          <w:rFonts w:ascii="Arial" w:hAnsi="Arial" w:cs="Arial"/>
        </w:rPr>
        <w:t>. Recuperado de http://www.sidar.org/recur/desdi/usable/dudt.php</w:t>
      </w:r>
    </w:p>
    <w:p w14:paraId="7F8C5F0E" w14:textId="77777777" w:rsidR="004A56BA" w:rsidRPr="008D2A37" w:rsidRDefault="004A56BA" w:rsidP="00910BF0">
      <w:pPr>
        <w:spacing w:before="100" w:beforeAutospacing="1" w:after="100" w:afterAutospacing="1" w:line="240" w:lineRule="auto"/>
        <w:ind w:left="432" w:hanging="432"/>
        <w:rPr>
          <w:rFonts w:ascii="Arial" w:hAnsi="Arial" w:cs="Arial"/>
        </w:rPr>
      </w:pPr>
      <w:r w:rsidRPr="008D2A37">
        <w:rPr>
          <w:rFonts w:ascii="Arial" w:hAnsi="Arial" w:cs="Arial"/>
        </w:rPr>
        <w:t xml:space="preserve">Gilliam, R.S. (1980). </w:t>
      </w:r>
      <w:r w:rsidRPr="008D2A37">
        <w:rPr>
          <w:rFonts w:ascii="Arial" w:hAnsi="Arial" w:cs="Arial"/>
          <w:i/>
        </w:rPr>
        <w:t>Fundamentos del diseño</w:t>
      </w:r>
      <w:r w:rsidRPr="008D2A37">
        <w:rPr>
          <w:rFonts w:ascii="Arial" w:hAnsi="Arial" w:cs="Arial"/>
        </w:rPr>
        <w:t>. Buenos Aires: Editorial U. Leru.</w:t>
      </w:r>
    </w:p>
    <w:p w14:paraId="47278CA1" w14:textId="77777777" w:rsidR="004A56BA" w:rsidRPr="008D2A37" w:rsidRDefault="004A56BA" w:rsidP="00910BF0">
      <w:pPr>
        <w:spacing w:before="100" w:beforeAutospacing="1" w:after="100" w:afterAutospacing="1" w:line="240" w:lineRule="auto"/>
        <w:ind w:left="432" w:hanging="432"/>
        <w:rPr>
          <w:rFonts w:ascii="Arial" w:hAnsi="Arial" w:cs="Arial"/>
        </w:rPr>
      </w:pPr>
      <w:r w:rsidRPr="008D2A37">
        <w:rPr>
          <w:rFonts w:ascii="Arial" w:hAnsi="Arial" w:cs="Arial"/>
        </w:rPr>
        <w:t>Gutiérrez, F. (2012).</w:t>
      </w:r>
      <w:r w:rsidR="00A466EF" w:rsidRPr="008D2A37">
        <w:rPr>
          <w:rFonts w:ascii="Arial" w:hAnsi="Arial" w:cs="Arial"/>
        </w:rPr>
        <w:t xml:space="preserve"> </w:t>
      </w:r>
      <w:r w:rsidR="00A466EF" w:rsidRPr="008D2A37">
        <w:rPr>
          <w:rFonts w:ascii="Arial" w:hAnsi="Arial" w:cs="Arial"/>
          <w:i/>
        </w:rPr>
        <w:t>Principios fundamentales de la tipografía</w:t>
      </w:r>
      <w:r w:rsidR="00A466EF" w:rsidRPr="008D2A37">
        <w:rPr>
          <w:rFonts w:ascii="Arial" w:hAnsi="Arial" w:cs="Arial"/>
        </w:rPr>
        <w:t>.</w:t>
      </w:r>
      <w:r w:rsidRPr="008D2A37">
        <w:rPr>
          <w:rFonts w:ascii="Arial" w:hAnsi="Arial" w:cs="Arial"/>
        </w:rPr>
        <w:t xml:space="preserve"> Recuperado de http://www.faviogutierrez.com/category/tipografia/</w:t>
      </w:r>
    </w:p>
    <w:p w14:paraId="534ACFBC" w14:textId="77777777" w:rsidR="004A56BA" w:rsidRPr="008D2A37" w:rsidRDefault="004A56BA" w:rsidP="00910BF0">
      <w:pPr>
        <w:autoSpaceDE w:val="0"/>
        <w:autoSpaceDN w:val="0"/>
        <w:adjustRightInd w:val="0"/>
        <w:spacing w:before="100" w:beforeAutospacing="1" w:after="100" w:afterAutospacing="1" w:line="240" w:lineRule="auto"/>
        <w:ind w:left="432" w:hanging="432"/>
        <w:rPr>
          <w:rFonts w:ascii="Arial" w:eastAsia="SymbolMT" w:hAnsi="Arial" w:cs="Arial"/>
          <w:color w:val="231F20"/>
        </w:rPr>
      </w:pPr>
      <w:r w:rsidRPr="008D2A37">
        <w:rPr>
          <w:rFonts w:ascii="Arial" w:hAnsi="Arial" w:cs="Arial"/>
        </w:rPr>
        <w:t xml:space="preserve">Mañas, M. (2011). </w:t>
      </w:r>
      <w:r w:rsidRPr="008D2A37">
        <w:rPr>
          <w:rFonts w:ascii="Arial" w:hAnsi="Arial" w:cs="Arial"/>
          <w:i/>
        </w:rPr>
        <w:t>Interfases. Reglas/teórias</w:t>
      </w:r>
      <w:r w:rsidRPr="008D2A37">
        <w:rPr>
          <w:rFonts w:ascii="Arial" w:hAnsi="Arial" w:cs="Arial"/>
        </w:rPr>
        <w:t>. Recuperado de http://personales.upv.es/moimacar/master/download/interfaces.pdf</w:t>
      </w:r>
    </w:p>
    <w:p w14:paraId="78103191" w14:textId="77777777" w:rsidR="004A56BA" w:rsidRPr="008D2A37" w:rsidRDefault="004A56BA" w:rsidP="00910BF0">
      <w:pPr>
        <w:spacing w:before="100" w:beforeAutospacing="1" w:after="100" w:afterAutospacing="1" w:line="240" w:lineRule="auto"/>
        <w:ind w:left="432" w:hanging="432"/>
        <w:rPr>
          <w:rFonts w:ascii="Arial" w:hAnsi="Arial" w:cs="Arial"/>
        </w:rPr>
      </w:pPr>
      <w:r w:rsidRPr="008D2A37">
        <w:rPr>
          <w:rFonts w:ascii="Arial" w:hAnsi="Arial" w:cs="Arial"/>
        </w:rPr>
        <w:t xml:space="preserve">Menegazzo, L.(1994). </w:t>
      </w:r>
      <w:r w:rsidRPr="008D2A37">
        <w:rPr>
          <w:rFonts w:ascii="Arial" w:hAnsi="Arial" w:cs="Arial"/>
          <w:i/>
        </w:rPr>
        <w:t>Didáctica de la imagen</w:t>
      </w:r>
      <w:r w:rsidRPr="008D2A37">
        <w:rPr>
          <w:rFonts w:ascii="Arial" w:hAnsi="Arial" w:cs="Arial"/>
        </w:rPr>
        <w:t>. Zaragoza: Editorial Latina.</w:t>
      </w:r>
    </w:p>
    <w:p w14:paraId="204A7273" w14:textId="77777777" w:rsidR="00997E82" w:rsidRPr="008D2A37" w:rsidRDefault="00997E82" w:rsidP="00910BF0">
      <w:pPr>
        <w:spacing w:before="100" w:beforeAutospacing="1" w:after="100" w:afterAutospacing="1" w:line="240" w:lineRule="auto"/>
        <w:ind w:left="432" w:hanging="432"/>
        <w:rPr>
          <w:rFonts w:ascii="Arial" w:hAnsi="Arial" w:cs="Arial"/>
        </w:rPr>
      </w:pPr>
      <w:r w:rsidRPr="008D2A37">
        <w:rPr>
          <w:rFonts w:ascii="Arial" w:hAnsi="Arial" w:cs="Arial"/>
        </w:rPr>
        <w:t xml:space="preserve">Misischia, B. (2013). </w:t>
      </w:r>
      <w:r w:rsidRPr="008D457B">
        <w:rPr>
          <w:rFonts w:ascii="Arial" w:hAnsi="Arial" w:cs="Arial"/>
          <w:i/>
        </w:rPr>
        <w:t>Supresión de barreras e</w:t>
      </w:r>
      <w:r w:rsidR="00D553E6" w:rsidRPr="008D457B">
        <w:rPr>
          <w:rFonts w:ascii="Arial" w:hAnsi="Arial" w:cs="Arial"/>
          <w:i/>
        </w:rPr>
        <w:t>n la universidad</w:t>
      </w:r>
      <w:r w:rsidR="00D553E6">
        <w:rPr>
          <w:rFonts w:ascii="Arial" w:hAnsi="Arial" w:cs="Arial"/>
        </w:rPr>
        <w:t>. Recuperado de</w:t>
      </w:r>
      <w:r w:rsidRPr="008D2A37">
        <w:rPr>
          <w:rFonts w:ascii="Arial" w:hAnsi="Arial" w:cs="Arial"/>
        </w:rPr>
        <w:t xml:space="preserve"> http://www.pagina12.com.ar/diario/universidad/10-228134-2013-09-03.html</w:t>
      </w:r>
    </w:p>
    <w:p w14:paraId="63157978" w14:textId="77777777" w:rsidR="004A56BA" w:rsidRPr="008D2A37" w:rsidRDefault="004A56BA" w:rsidP="00910BF0">
      <w:pPr>
        <w:widowControl w:val="0"/>
        <w:autoSpaceDE w:val="0"/>
        <w:autoSpaceDN w:val="0"/>
        <w:adjustRightInd w:val="0"/>
        <w:spacing w:before="100" w:beforeAutospacing="1" w:after="100" w:afterAutospacing="1" w:line="240" w:lineRule="auto"/>
        <w:ind w:left="432" w:hanging="432"/>
        <w:rPr>
          <w:rFonts w:ascii="Arial" w:hAnsi="Arial" w:cs="Arial"/>
        </w:rPr>
      </w:pPr>
      <w:r w:rsidRPr="008D2A37">
        <w:rPr>
          <w:rFonts w:ascii="Arial" w:hAnsi="Arial" w:cs="Arial"/>
          <w:lang w:val="en-US"/>
        </w:rPr>
        <w:t xml:space="preserve">Morton, J. (2010). </w:t>
      </w:r>
      <w:r w:rsidRPr="008D2A37">
        <w:rPr>
          <w:rFonts w:ascii="Arial" w:hAnsi="Arial" w:cs="Arial"/>
          <w:i/>
          <w:lang w:val="en-US"/>
        </w:rPr>
        <w:t>Why color matters</w:t>
      </w:r>
      <w:r w:rsidRPr="008D2A37">
        <w:rPr>
          <w:rFonts w:ascii="Arial" w:hAnsi="Arial" w:cs="Arial"/>
          <w:lang w:val="en-US"/>
        </w:rPr>
        <w:t xml:space="preserve">. </w:t>
      </w:r>
      <w:r w:rsidRPr="008D2A37">
        <w:rPr>
          <w:rFonts w:ascii="Arial" w:hAnsi="Arial" w:cs="Arial"/>
        </w:rPr>
        <w:t>Recuperado de http://www.colorcom.com/research/why-color-matters</w:t>
      </w:r>
    </w:p>
    <w:p w14:paraId="49E1ECAD" w14:textId="77777777" w:rsidR="00A466EF" w:rsidRPr="008D2A37" w:rsidRDefault="00A466EF" w:rsidP="00910BF0">
      <w:pPr>
        <w:spacing w:before="100" w:beforeAutospacing="1" w:after="100" w:afterAutospacing="1" w:line="240" w:lineRule="auto"/>
        <w:ind w:left="432" w:hanging="432"/>
        <w:rPr>
          <w:rFonts w:ascii="Arial" w:hAnsi="Arial" w:cs="Arial"/>
        </w:rPr>
      </w:pPr>
      <w:r w:rsidRPr="008D2A37">
        <w:rPr>
          <w:rFonts w:ascii="Arial" w:hAnsi="Arial" w:cs="Arial"/>
        </w:rPr>
        <w:t>Observatorio de la Accesibilidad. (s.f.)</w:t>
      </w:r>
      <w:r w:rsidR="00D553E6">
        <w:rPr>
          <w:rFonts w:ascii="Arial" w:hAnsi="Arial" w:cs="Arial"/>
        </w:rPr>
        <w:t>. Breve historia. Recuperado de</w:t>
      </w:r>
      <w:r w:rsidRPr="008D2A37">
        <w:rPr>
          <w:rFonts w:ascii="Arial" w:hAnsi="Arial" w:cs="Arial"/>
        </w:rPr>
        <w:t xml:space="preserve"> http://www.observatoriodelaaccesibilidad.es/accesibilidad/breve-historia/ </w:t>
      </w:r>
    </w:p>
    <w:p w14:paraId="7B417AE4" w14:textId="77777777" w:rsidR="004A56BA" w:rsidRPr="008D2A37" w:rsidRDefault="004A56BA" w:rsidP="00910BF0">
      <w:pPr>
        <w:spacing w:before="100" w:beforeAutospacing="1" w:after="100" w:afterAutospacing="1" w:line="240" w:lineRule="auto"/>
        <w:ind w:left="432" w:hanging="432"/>
        <w:rPr>
          <w:rFonts w:ascii="Arial" w:hAnsi="Arial" w:cs="Arial"/>
          <w:u w:val="single"/>
        </w:rPr>
      </w:pPr>
      <w:r w:rsidRPr="008D2A37">
        <w:rPr>
          <w:rFonts w:ascii="Arial" w:hAnsi="Arial" w:cs="Arial"/>
        </w:rPr>
        <w:t xml:space="preserve">Organización de las Naciones Unidas. (2007). </w:t>
      </w:r>
      <w:r w:rsidRPr="008D2A37">
        <w:rPr>
          <w:rFonts w:ascii="Arial" w:hAnsi="Arial" w:cs="Arial"/>
          <w:i/>
        </w:rPr>
        <w:t>Convención sobre los derechos de las personas con discapacidad y protocolo facultativo</w:t>
      </w:r>
      <w:r w:rsidRPr="008D2A37">
        <w:rPr>
          <w:rFonts w:ascii="Arial" w:hAnsi="Arial" w:cs="Arial"/>
        </w:rPr>
        <w:t>. Recuperado de http://www.un.org/disabilities/documents/convention/convoptprot-s.pdf</w:t>
      </w:r>
    </w:p>
    <w:p w14:paraId="1A147910" w14:textId="77777777" w:rsidR="004A56BA" w:rsidRDefault="004A56BA" w:rsidP="00910BF0">
      <w:pPr>
        <w:spacing w:before="100" w:beforeAutospacing="1" w:after="100" w:afterAutospacing="1" w:line="240" w:lineRule="auto"/>
        <w:ind w:left="432" w:hanging="432"/>
        <w:rPr>
          <w:rFonts w:ascii="Arial" w:hAnsi="Arial" w:cs="Arial"/>
          <w:lang w:val="en-US"/>
        </w:rPr>
      </w:pPr>
      <w:r w:rsidRPr="008D2A37">
        <w:rPr>
          <w:rFonts w:ascii="Arial" w:hAnsi="Arial" w:cs="Arial"/>
          <w:lang w:val="en-US"/>
        </w:rPr>
        <w:t xml:space="preserve">Rand, P. (2007). </w:t>
      </w:r>
      <w:r w:rsidRPr="008D2A37">
        <w:rPr>
          <w:rFonts w:ascii="Arial" w:hAnsi="Arial" w:cs="Arial"/>
          <w:i/>
          <w:lang w:val="en-US"/>
        </w:rPr>
        <w:t>Design form and chaos</w:t>
      </w:r>
      <w:r w:rsidRPr="008D2A37">
        <w:rPr>
          <w:rFonts w:ascii="Arial" w:hAnsi="Arial" w:cs="Arial"/>
          <w:lang w:val="en-US"/>
        </w:rPr>
        <w:t>. Massachusetts: Rockport Publishers, Inc.</w:t>
      </w:r>
    </w:p>
    <w:p w14:paraId="1E751496" w14:textId="77777777" w:rsidR="00D553E6" w:rsidRPr="00D553E6" w:rsidRDefault="00D553E6" w:rsidP="00910BF0">
      <w:pPr>
        <w:spacing w:before="100" w:beforeAutospacing="1" w:after="100" w:afterAutospacing="1" w:line="240" w:lineRule="auto"/>
        <w:ind w:left="432" w:hanging="432"/>
        <w:rPr>
          <w:rFonts w:ascii="Arial" w:hAnsi="Arial" w:cs="Arial"/>
        </w:rPr>
      </w:pPr>
      <w:r>
        <w:rPr>
          <w:rFonts w:ascii="Arial" w:hAnsi="Arial" w:cs="Arial"/>
          <w:lang w:val="en-US"/>
        </w:rPr>
        <w:t xml:space="preserve">Rubio, M. (2013). </w:t>
      </w:r>
      <w:r w:rsidRPr="00D553E6">
        <w:rPr>
          <w:rFonts w:ascii="Arial" w:hAnsi="Arial" w:cs="Arial"/>
          <w:i/>
          <w:lang w:val="en-US"/>
        </w:rPr>
        <w:t>¿</w:t>
      </w:r>
      <w:r w:rsidRPr="00D553E6">
        <w:rPr>
          <w:rFonts w:ascii="Arial" w:hAnsi="Arial" w:cs="Arial"/>
          <w:i/>
        </w:rPr>
        <w:t>Qué</w:t>
      </w:r>
      <w:r w:rsidRPr="00D553E6">
        <w:rPr>
          <w:rFonts w:ascii="Arial" w:hAnsi="Arial" w:cs="Arial"/>
          <w:i/>
          <w:lang w:val="en-US"/>
        </w:rPr>
        <w:t xml:space="preserve"> </w:t>
      </w:r>
      <w:r w:rsidRPr="00D553E6">
        <w:rPr>
          <w:rFonts w:ascii="Arial" w:hAnsi="Arial" w:cs="Arial"/>
          <w:i/>
        </w:rPr>
        <w:t>es</w:t>
      </w:r>
      <w:r w:rsidRPr="00D553E6">
        <w:rPr>
          <w:rFonts w:ascii="Arial" w:hAnsi="Arial" w:cs="Arial"/>
          <w:i/>
          <w:lang w:val="en-US"/>
        </w:rPr>
        <w:t xml:space="preserve"> </w:t>
      </w:r>
      <w:r w:rsidRPr="00D553E6">
        <w:rPr>
          <w:rFonts w:ascii="Arial" w:hAnsi="Arial" w:cs="Arial"/>
          <w:i/>
        </w:rPr>
        <w:t>Diseño Adaptativo?</w:t>
      </w:r>
      <w:r w:rsidRPr="00D553E6">
        <w:rPr>
          <w:rFonts w:ascii="Arial" w:hAnsi="Arial" w:cs="Arial"/>
        </w:rPr>
        <w:t>.</w:t>
      </w:r>
      <w:r>
        <w:rPr>
          <w:rFonts w:ascii="Arial" w:hAnsi="Arial" w:cs="Arial"/>
        </w:rPr>
        <w:t xml:space="preserve"> Recuperado de </w:t>
      </w:r>
      <w:r w:rsidRPr="00D553E6">
        <w:rPr>
          <w:rFonts w:ascii="Arial" w:hAnsi="Arial" w:cs="Arial"/>
        </w:rPr>
        <w:t>https://magazine.joomla.org/es/ediciones-anteriores/sept-2013/item/1514-que-es-diseno-adaptativo</w:t>
      </w:r>
      <w:r>
        <w:rPr>
          <w:rFonts w:ascii="Arial" w:hAnsi="Arial" w:cs="Arial"/>
        </w:rPr>
        <w:t xml:space="preserve"> </w:t>
      </w:r>
    </w:p>
    <w:p w14:paraId="0CA373B2" w14:textId="77777777" w:rsidR="00897C25" w:rsidRPr="008D2A37" w:rsidRDefault="00897C25" w:rsidP="00897C25">
      <w:pPr>
        <w:spacing w:before="100" w:beforeAutospacing="1" w:after="100" w:afterAutospacing="1" w:line="240" w:lineRule="auto"/>
        <w:ind w:left="432" w:hanging="432"/>
        <w:rPr>
          <w:rFonts w:ascii="Arial" w:hAnsi="Arial" w:cs="Arial"/>
        </w:rPr>
      </w:pPr>
      <w:r>
        <w:rPr>
          <w:rFonts w:ascii="Arial" w:hAnsi="Arial" w:cs="Arial"/>
        </w:rPr>
        <w:t xml:space="preserve">Salazar, A. y otras. (2014). </w:t>
      </w:r>
      <w:r w:rsidRPr="00692B24">
        <w:rPr>
          <w:rFonts w:ascii="Arial" w:hAnsi="Arial" w:cs="Arial"/>
        </w:rPr>
        <w:t>P</w:t>
      </w:r>
      <w:r>
        <w:rPr>
          <w:rFonts w:ascii="Arial" w:hAnsi="Arial" w:cs="Arial"/>
        </w:rPr>
        <w:t xml:space="preserve">ropuesta para el desarrollo </w:t>
      </w:r>
      <w:r w:rsidRPr="00692B24">
        <w:rPr>
          <w:rFonts w:ascii="Arial" w:hAnsi="Arial" w:cs="Arial"/>
        </w:rPr>
        <w:t>de una aplicación</w:t>
      </w:r>
      <w:r>
        <w:rPr>
          <w:rFonts w:ascii="Arial" w:hAnsi="Arial" w:cs="Arial"/>
        </w:rPr>
        <w:t xml:space="preserve"> para la gestión administrativa </w:t>
      </w:r>
      <w:r w:rsidRPr="00692B24">
        <w:rPr>
          <w:rFonts w:ascii="Arial" w:hAnsi="Arial" w:cs="Arial"/>
        </w:rPr>
        <w:t xml:space="preserve">en la </w:t>
      </w:r>
      <w:r>
        <w:rPr>
          <w:rFonts w:ascii="Arial" w:hAnsi="Arial" w:cs="Arial"/>
        </w:rPr>
        <w:t>UNED</w:t>
      </w:r>
      <w:r w:rsidRPr="00692B24">
        <w:rPr>
          <w:rFonts w:ascii="Arial" w:hAnsi="Arial" w:cs="Arial"/>
        </w:rPr>
        <w:t>, Costa Rica</w:t>
      </w:r>
      <w:r>
        <w:rPr>
          <w:rFonts w:ascii="Arial" w:hAnsi="Arial" w:cs="Arial"/>
        </w:rPr>
        <w:t xml:space="preserve">. </w:t>
      </w:r>
      <w:r w:rsidRPr="00692B24">
        <w:rPr>
          <w:rFonts w:ascii="Arial" w:hAnsi="Arial" w:cs="Arial"/>
          <w:i/>
        </w:rPr>
        <w:t>Innovaciones Educativas</w:t>
      </w:r>
      <w:r w:rsidRPr="00692B24">
        <w:rPr>
          <w:rFonts w:ascii="Arial" w:hAnsi="Arial" w:cs="Arial"/>
        </w:rPr>
        <w:t>,</w:t>
      </w:r>
      <w:r>
        <w:rPr>
          <w:rFonts w:ascii="Arial" w:hAnsi="Arial" w:cs="Arial"/>
          <w:i/>
        </w:rPr>
        <w:t xml:space="preserve"> </w:t>
      </w:r>
      <w:r w:rsidRPr="00692B24">
        <w:rPr>
          <w:rFonts w:ascii="Arial" w:hAnsi="Arial" w:cs="Arial"/>
          <w:i/>
        </w:rPr>
        <w:t>16 (21)</w:t>
      </w:r>
      <w:r w:rsidRPr="00692B24">
        <w:rPr>
          <w:rFonts w:ascii="Arial" w:hAnsi="Arial" w:cs="Arial"/>
        </w:rPr>
        <w:t>,</w:t>
      </w:r>
      <w:r>
        <w:rPr>
          <w:rFonts w:ascii="Arial" w:hAnsi="Arial" w:cs="Arial"/>
        </w:rPr>
        <w:t xml:space="preserve"> </w:t>
      </w:r>
      <w:r w:rsidRPr="00692B24">
        <w:rPr>
          <w:rFonts w:ascii="Arial" w:hAnsi="Arial" w:cs="Arial"/>
        </w:rPr>
        <w:t>8</w:t>
      </w:r>
      <w:r>
        <w:rPr>
          <w:rFonts w:ascii="Arial" w:hAnsi="Arial" w:cs="Arial"/>
        </w:rPr>
        <w:t>.</w:t>
      </w:r>
    </w:p>
    <w:p w14:paraId="759A25CA" w14:textId="77777777" w:rsidR="004A56BA" w:rsidRPr="008D2A37" w:rsidRDefault="004A56BA" w:rsidP="00910BF0">
      <w:pPr>
        <w:spacing w:before="100" w:beforeAutospacing="1" w:after="100" w:afterAutospacing="1" w:line="240" w:lineRule="auto"/>
        <w:ind w:left="432" w:hanging="432"/>
        <w:rPr>
          <w:rFonts w:ascii="Arial" w:hAnsi="Arial" w:cs="Arial"/>
          <w:lang w:val="en-US"/>
        </w:rPr>
      </w:pPr>
      <w:r w:rsidRPr="008D2A37">
        <w:rPr>
          <w:rFonts w:ascii="Arial" w:hAnsi="Arial" w:cs="Arial"/>
          <w:lang w:val="en-US"/>
        </w:rPr>
        <w:t>Shneiderman, B. (</w:t>
      </w:r>
      <w:r w:rsidR="005A6737" w:rsidRPr="008D2A37">
        <w:rPr>
          <w:rFonts w:ascii="Arial" w:hAnsi="Arial" w:cs="Arial"/>
          <w:lang w:val="en-US"/>
        </w:rPr>
        <w:t>1998</w:t>
      </w:r>
      <w:r w:rsidRPr="008D2A37">
        <w:rPr>
          <w:rFonts w:ascii="Arial" w:hAnsi="Arial" w:cs="Arial"/>
          <w:lang w:val="en-US"/>
        </w:rPr>
        <w:t xml:space="preserve">). </w:t>
      </w:r>
      <w:r w:rsidRPr="008D2A37">
        <w:rPr>
          <w:rFonts w:ascii="Arial" w:hAnsi="Arial" w:cs="Arial"/>
          <w:i/>
          <w:lang w:val="en-US"/>
        </w:rPr>
        <w:t>Designing the user interface: Strategies for effective human-computer interaction</w:t>
      </w:r>
      <w:r w:rsidRPr="008D2A37">
        <w:rPr>
          <w:rFonts w:ascii="Arial" w:hAnsi="Arial" w:cs="Arial"/>
          <w:lang w:val="en-US"/>
        </w:rPr>
        <w:t>. Massachusetts: Addison-Wesley, Pub Co.</w:t>
      </w:r>
    </w:p>
    <w:p w14:paraId="35A8A414" w14:textId="77777777" w:rsidR="003939D3" w:rsidRDefault="004A56BA" w:rsidP="00910BF0">
      <w:pPr>
        <w:spacing w:before="100" w:beforeAutospacing="1" w:after="100" w:afterAutospacing="1" w:line="240" w:lineRule="auto"/>
        <w:ind w:left="432" w:hanging="432"/>
        <w:rPr>
          <w:rFonts w:ascii="Arial" w:hAnsi="Arial" w:cs="Arial"/>
        </w:rPr>
      </w:pPr>
      <w:r w:rsidRPr="008D2A37">
        <w:rPr>
          <w:rFonts w:ascii="Arial" w:hAnsi="Arial" w:cs="Arial"/>
          <w:lang w:val="en-US"/>
        </w:rPr>
        <w:t xml:space="preserve">Velasco, P., Laureano, A., Mora, M. y Herrera, M. (2010). </w:t>
      </w:r>
      <w:r w:rsidRPr="008D2A37">
        <w:rPr>
          <w:rFonts w:ascii="Arial" w:hAnsi="Arial" w:cs="Arial"/>
          <w:i/>
        </w:rPr>
        <w:t>Diseño de agentes pedagógicos a partir de los estilos de aprendizaje; una perspectiva a través del color</w:t>
      </w:r>
      <w:r w:rsidRPr="008D2A37">
        <w:rPr>
          <w:rFonts w:ascii="Arial" w:hAnsi="Arial" w:cs="Arial"/>
        </w:rPr>
        <w:t>. Ponencia presentada en el IV Congreso Mundial de Estilos de Aprendizaje. Recuperado de http://ce.azc.uam.mx/profesores/clc/02_publicaciones/material/Diseño_de_AvataresPerspColor_10.pdf</w:t>
      </w:r>
    </w:p>
    <w:p w14:paraId="21AB6A1C" w14:textId="77777777" w:rsidR="0026613B" w:rsidRDefault="000D7213" w:rsidP="0026613B">
      <w:pPr>
        <w:spacing w:before="100" w:beforeAutospacing="1" w:after="100" w:afterAutospacing="1" w:line="240" w:lineRule="auto"/>
        <w:ind w:left="432" w:hanging="432"/>
        <w:rPr>
          <w:rFonts w:ascii="Arial" w:hAnsi="Arial" w:cs="Arial"/>
        </w:rPr>
      </w:pPr>
      <w:r w:rsidRPr="000D7213">
        <w:rPr>
          <w:rFonts w:ascii="Arial" w:hAnsi="Arial" w:cs="Arial"/>
        </w:rPr>
        <w:t xml:space="preserve">UNESCO (2013). </w:t>
      </w:r>
      <w:r w:rsidRPr="00692B24">
        <w:rPr>
          <w:rFonts w:ascii="Arial" w:hAnsi="Arial" w:cs="Arial"/>
          <w:i/>
        </w:rPr>
        <w:t>Directrices para las Políticas de Aprendizaje Móvil</w:t>
      </w:r>
      <w:r w:rsidR="00692B24">
        <w:rPr>
          <w:rFonts w:ascii="Arial" w:hAnsi="Arial" w:cs="Arial"/>
        </w:rPr>
        <w:t xml:space="preserve">. Recuperado de </w:t>
      </w:r>
      <w:r w:rsidR="00692B24" w:rsidRPr="00692B24">
        <w:rPr>
          <w:rFonts w:ascii="Arial" w:hAnsi="Arial" w:cs="Arial"/>
        </w:rPr>
        <w:t>http://unesdoc.unesco.org/images/0021/002196/219662S.pdf</w:t>
      </w:r>
    </w:p>
    <w:sectPr w:rsidR="0026613B" w:rsidSect="000F711A">
      <w:footerReference w:type="default" r:id="rId8"/>
      <w:pgSz w:w="11907" w:h="16839" w:code="9"/>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88095" w14:textId="77777777" w:rsidR="00405112" w:rsidRDefault="00405112" w:rsidP="00346687">
      <w:pPr>
        <w:spacing w:after="0" w:line="240" w:lineRule="auto"/>
      </w:pPr>
      <w:r>
        <w:separator/>
      </w:r>
    </w:p>
  </w:endnote>
  <w:endnote w:type="continuationSeparator" w:id="0">
    <w:p w14:paraId="634D83D7" w14:textId="77777777" w:rsidR="00405112" w:rsidRDefault="00405112" w:rsidP="00346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d">
    <w:altName w:val="Tahoma"/>
    <w:charset w:val="B1"/>
    <w:family w:val="modern"/>
    <w:pitch w:val="fixed"/>
    <w:sig w:usb0="00000801" w:usb1="00000000" w:usb2="00000000" w:usb3="00000000" w:csb0="00000020" w:csb1="00000000"/>
  </w:font>
  <w:font w:name="Calibri">
    <w:charset w:val="00"/>
    <w:family w:val="swiss"/>
    <w:pitch w:val="variable"/>
    <w:sig w:usb0="E10002FF" w:usb1="4000ACFF" w:usb2="00000009" w:usb3="00000000" w:csb0="0000019F" w:csb1="00000000"/>
  </w:font>
  <w:font w:name="OpenSymbol">
    <w:altName w:val="Arial Unicode MS"/>
    <w:charset w:val="80"/>
    <w:family w:val="auto"/>
    <w:pitch w:val="default"/>
  </w:font>
  <w:font w:name="Cambria">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charset w:val="00"/>
    <w:family w:val="auto"/>
    <w:pitch w:val="variable"/>
    <w:sig w:usb0="E1002EFF" w:usb1="C000605B" w:usb2="00000029" w:usb3="00000000" w:csb0="000101FF" w:csb1="00000000"/>
  </w:font>
  <w:font w:name="Verdana">
    <w:charset w:val="00"/>
    <w:family w:val="auto"/>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mes">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BAFD8" w14:textId="77777777" w:rsidR="001077CE" w:rsidRDefault="001077CE" w:rsidP="00DD619C">
    <w:pPr>
      <w:pStyle w:val="Piedepgina"/>
      <w:spacing w:after="0" w:line="240" w:lineRule="auto"/>
      <w:jc w:val="center"/>
    </w:pPr>
  </w:p>
  <w:p w14:paraId="5985C3AA" w14:textId="1193B580" w:rsidR="001077CE" w:rsidRDefault="001077CE" w:rsidP="00DD619C">
    <w:pPr>
      <w:pStyle w:val="Piedepgina"/>
      <w:spacing w:after="0" w:line="240" w:lineRule="auto"/>
      <w:jc w:val="center"/>
    </w:pPr>
    <w:r>
      <w:fldChar w:fldCharType="begin"/>
    </w:r>
    <w:r>
      <w:instrText>PAGE   \* MERGEFORMAT</w:instrText>
    </w:r>
    <w:r>
      <w:fldChar w:fldCharType="separate"/>
    </w:r>
    <w:r w:rsidR="000024AE">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E3B6" w14:textId="77777777" w:rsidR="00405112" w:rsidRDefault="00405112" w:rsidP="00346687">
      <w:pPr>
        <w:spacing w:after="0" w:line="240" w:lineRule="auto"/>
      </w:pPr>
      <w:r>
        <w:separator/>
      </w:r>
    </w:p>
  </w:footnote>
  <w:footnote w:type="continuationSeparator" w:id="0">
    <w:p w14:paraId="3E81018F" w14:textId="77777777" w:rsidR="00405112" w:rsidRDefault="00405112" w:rsidP="00346687">
      <w:pPr>
        <w:spacing w:after="0" w:line="240" w:lineRule="auto"/>
      </w:pPr>
      <w:r>
        <w:continuationSeparator/>
      </w:r>
    </w:p>
  </w:footnote>
  <w:footnote w:id="1">
    <w:p w14:paraId="1254F78A" w14:textId="77777777" w:rsidR="001077CE" w:rsidRPr="00E8177C" w:rsidRDefault="001077CE">
      <w:pPr>
        <w:pStyle w:val="Textonotapie"/>
        <w:rPr>
          <w:rFonts w:ascii="Arial" w:hAnsi="Arial" w:cs="Arial"/>
          <w:sz w:val="18"/>
          <w:szCs w:val="18"/>
        </w:rPr>
      </w:pPr>
      <w:r w:rsidRPr="00E8177C">
        <w:rPr>
          <w:rStyle w:val="Refdenotaalpie"/>
          <w:rFonts w:ascii="Arial" w:hAnsi="Arial" w:cs="Arial"/>
          <w:sz w:val="18"/>
          <w:szCs w:val="18"/>
        </w:rPr>
        <w:footnoteRef/>
      </w:r>
      <w:r w:rsidRPr="00E8177C">
        <w:rPr>
          <w:rFonts w:ascii="Arial" w:hAnsi="Arial" w:cs="Arial"/>
          <w:sz w:val="18"/>
          <w:szCs w:val="18"/>
        </w:rPr>
        <w:t xml:space="preserve"> Universidad Estatal a Distancia de Costa Rica; Máster en Tecnología e Informática Educativa; jdelgadov@uned.ac.cr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F7287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8670C1"/>
    <w:multiLevelType w:val="multilevel"/>
    <w:tmpl w:val="6F72C6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F184F34"/>
    <w:multiLevelType w:val="hybridMultilevel"/>
    <w:tmpl w:val="97A4D82A"/>
    <w:lvl w:ilvl="0" w:tplc="C2F26CE4">
      <w:start w:val="1"/>
      <w:numFmt w:val="bullet"/>
      <w:lvlText w:val="•"/>
      <w:lvlJc w:val="left"/>
      <w:pPr>
        <w:ind w:left="720" w:hanging="360"/>
      </w:pPr>
      <w:rPr>
        <w:rFonts w:ascii="Rod" w:hAnsi="Rod"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A375741"/>
    <w:multiLevelType w:val="hybridMultilevel"/>
    <w:tmpl w:val="33C67C80"/>
    <w:lvl w:ilvl="0" w:tplc="C2F26CE4">
      <w:start w:val="1"/>
      <w:numFmt w:val="bullet"/>
      <w:lvlText w:val="•"/>
      <w:lvlJc w:val="left"/>
      <w:pPr>
        <w:ind w:left="720" w:hanging="360"/>
      </w:pPr>
      <w:rPr>
        <w:rFonts w:ascii="Rod" w:hAnsi="Rod"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5B589C"/>
    <w:multiLevelType w:val="hybridMultilevel"/>
    <w:tmpl w:val="23B2E77A"/>
    <w:lvl w:ilvl="0" w:tplc="0C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21561638"/>
    <w:multiLevelType w:val="hybridMultilevel"/>
    <w:tmpl w:val="44F4AD8A"/>
    <w:lvl w:ilvl="0" w:tplc="140A000F">
      <w:start w:val="1"/>
      <w:numFmt w:val="decimal"/>
      <w:lvlText w:val="%1."/>
      <w:lvlJc w:val="left"/>
      <w:pPr>
        <w:ind w:left="720" w:hanging="360"/>
      </w:pPr>
    </w:lvl>
    <w:lvl w:ilvl="1" w:tplc="34A89DCE">
      <w:numFmt w:val="bullet"/>
      <w:lvlText w:val=""/>
      <w:lvlJc w:val="left"/>
      <w:pPr>
        <w:ind w:left="1440" w:hanging="360"/>
      </w:pPr>
      <w:rPr>
        <w:rFonts w:ascii="Symbol" w:eastAsia="Calibri" w:hAnsi="Symbol" w:cs="Times New Roman" w:hint="default"/>
      </w:r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1BE2DF1"/>
    <w:multiLevelType w:val="hybridMultilevel"/>
    <w:tmpl w:val="7BF86650"/>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7" w15:restartNumberingAfterBreak="0">
    <w:nsid w:val="253D5E8C"/>
    <w:multiLevelType w:val="multilevel"/>
    <w:tmpl w:val="BF9C7F5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29672157"/>
    <w:multiLevelType w:val="hybridMultilevel"/>
    <w:tmpl w:val="7DB8632C"/>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9" w15:restartNumberingAfterBreak="0">
    <w:nsid w:val="2D746D83"/>
    <w:multiLevelType w:val="multilevel"/>
    <w:tmpl w:val="183403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2FD12B6A"/>
    <w:multiLevelType w:val="hybridMultilevel"/>
    <w:tmpl w:val="6B344CCA"/>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11" w15:restartNumberingAfterBreak="0">
    <w:nsid w:val="319E281F"/>
    <w:multiLevelType w:val="hybridMultilevel"/>
    <w:tmpl w:val="E42E39A8"/>
    <w:lvl w:ilvl="0" w:tplc="C2F26CE4">
      <w:start w:val="1"/>
      <w:numFmt w:val="bullet"/>
      <w:lvlText w:val="•"/>
      <w:lvlJc w:val="left"/>
      <w:pPr>
        <w:ind w:left="720" w:hanging="360"/>
      </w:pPr>
      <w:rPr>
        <w:rFonts w:ascii="Rod" w:hAnsi="Rod"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15:restartNumberingAfterBreak="0">
    <w:nsid w:val="3658062D"/>
    <w:multiLevelType w:val="multilevel"/>
    <w:tmpl w:val="92AEB0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B101C3E"/>
    <w:multiLevelType w:val="hybridMultilevel"/>
    <w:tmpl w:val="494C72DA"/>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418311B6"/>
    <w:multiLevelType w:val="multilevel"/>
    <w:tmpl w:val="2BDAD2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6B495F"/>
    <w:multiLevelType w:val="hybridMultilevel"/>
    <w:tmpl w:val="0038CBBE"/>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16" w15:restartNumberingAfterBreak="0">
    <w:nsid w:val="48494EAE"/>
    <w:multiLevelType w:val="hybridMultilevel"/>
    <w:tmpl w:val="6F72C60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4BED7C0D"/>
    <w:multiLevelType w:val="hybridMultilevel"/>
    <w:tmpl w:val="631C7FD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8" w15:restartNumberingAfterBreak="0">
    <w:nsid w:val="56B93D8D"/>
    <w:multiLevelType w:val="hybridMultilevel"/>
    <w:tmpl w:val="1F9C0934"/>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19" w15:restartNumberingAfterBreak="0">
    <w:nsid w:val="58C94ED3"/>
    <w:multiLevelType w:val="hybridMultilevel"/>
    <w:tmpl w:val="92AEB0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0" w15:restartNumberingAfterBreak="0">
    <w:nsid w:val="59E8628B"/>
    <w:multiLevelType w:val="hybridMultilevel"/>
    <w:tmpl w:val="81F887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A716E63"/>
    <w:multiLevelType w:val="hybridMultilevel"/>
    <w:tmpl w:val="527CD9D8"/>
    <w:lvl w:ilvl="0" w:tplc="0C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2" w15:restartNumberingAfterBreak="0">
    <w:nsid w:val="5C1A0D8A"/>
    <w:multiLevelType w:val="hybridMultilevel"/>
    <w:tmpl w:val="563E24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D3A4A54"/>
    <w:multiLevelType w:val="hybridMultilevel"/>
    <w:tmpl w:val="86F00584"/>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24" w15:restartNumberingAfterBreak="0">
    <w:nsid w:val="60420DF7"/>
    <w:multiLevelType w:val="hybridMultilevel"/>
    <w:tmpl w:val="D6A62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781144"/>
    <w:multiLevelType w:val="multilevel"/>
    <w:tmpl w:val="29981FE8"/>
    <w:lvl w:ilvl="0">
      <w:start w:val="1"/>
      <w:numFmt w:val="decimal"/>
      <w:lvlText w:val="%1."/>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lowerLetter"/>
      <w:lvlText w:val="%2."/>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lowerRoman"/>
      <w:lvlText w:val="%3."/>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decimal"/>
      <w:lvlText w:val="%4."/>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lowerLetter"/>
      <w:lvlText w:val="%5."/>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lowerRoman"/>
      <w:lvlText w:val="%6."/>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decimal"/>
      <w:lvlText w:val="%7."/>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lowerLetter"/>
      <w:lvlText w:val="%8."/>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lowerRoman"/>
      <w:lvlText w:val="%9."/>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26" w15:restartNumberingAfterBreak="0">
    <w:nsid w:val="68EA1B58"/>
    <w:multiLevelType w:val="hybridMultilevel"/>
    <w:tmpl w:val="694C1B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C3A2ECB"/>
    <w:multiLevelType w:val="hybridMultilevel"/>
    <w:tmpl w:val="AE52FE9E"/>
    <w:lvl w:ilvl="0" w:tplc="C2F26CE4">
      <w:start w:val="1"/>
      <w:numFmt w:val="bullet"/>
      <w:lvlText w:val="•"/>
      <w:lvlJc w:val="left"/>
      <w:pPr>
        <w:ind w:left="720" w:hanging="360"/>
      </w:pPr>
      <w:rPr>
        <w:rFonts w:ascii="Rod" w:hAnsi="Rod"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6D715C8C"/>
    <w:multiLevelType w:val="hybridMultilevel"/>
    <w:tmpl w:val="4962BC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03F7E59"/>
    <w:multiLevelType w:val="hybridMultilevel"/>
    <w:tmpl w:val="A53C85C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15B04D1"/>
    <w:multiLevelType w:val="hybridMultilevel"/>
    <w:tmpl w:val="C95ED686"/>
    <w:lvl w:ilvl="0" w:tplc="C2F26CE4">
      <w:start w:val="1"/>
      <w:numFmt w:val="bullet"/>
      <w:lvlText w:val="•"/>
      <w:lvlJc w:val="left"/>
      <w:pPr>
        <w:ind w:left="720" w:hanging="360"/>
      </w:pPr>
      <w:rPr>
        <w:rFonts w:ascii="Rod" w:hAnsi="Rod"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1" w15:restartNumberingAfterBreak="0">
    <w:nsid w:val="76B964D1"/>
    <w:multiLevelType w:val="hybridMultilevel"/>
    <w:tmpl w:val="EA3EDF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6CE1296"/>
    <w:multiLevelType w:val="hybridMultilevel"/>
    <w:tmpl w:val="5426B744"/>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num w:numId="1">
    <w:abstractNumId w:val="29"/>
  </w:num>
  <w:num w:numId="2">
    <w:abstractNumId w:val="15"/>
  </w:num>
  <w:num w:numId="3">
    <w:abstractNumId w:val="18"/>
  </w:num>
  <w:num w:numId="4">
    <w:abstractNumId w:val="6"/>
  </w:num>
  <w:num w:numId="5">
    <w:abstractNumId w:val="23"/>
  </w:num>
  <w:num w:numId="6">
    <w:abstractNumId w:val="32"/>
  </w:num>
  <w:num w:numId="7">
    <w:abstractNumId w:val="8"/>
  </w:num>
  <w:num w:numId="8">
    <w:abstractNumId w:val="10"/>
  </w:num>
  <w:num w:numId="9">
    <w:abstractNumId w:val="25"/>
  </w:num>
  <w:num w:numId="10">
    <w:abstractNumId w:val="27"/>
  </w:num>
  <w:num w:numId="11">
    <w:abstractNumId w:val="13"/>
  </w:num>
  <w:num w:numId="12">
    <w:abstractNumId w:val="5"/>
  </w:num>
  <w:num w:numId="13">
    <w:abstractNumId w:val="9"/>
  </w:num>
  <w:num w:numId="14">
    <w:abstractNumId w:val="31"/>
  </w:num>
  <w:num w:numId="15">
    <w:abstractNumId w:val="28"/>
  </w:num>
  <w:num w:numId="16">
    <w:abstractNumId w:val="14"/>
  </w:num>
  <w:num w:numId="17">
    <w:abstractNumId w:val="7"/>
  </w:num>
  <w:num w:numId="18">
    <w:abstractNumId w:val="19"/>
  </w:num>
  <w:num w:numId="19">
    <w:abstractNumId w:val="16"/>
  </w:num>
  <w:num w:numId="20">
    <w:abstractNumId w:val="17"/>
  </w:num>
  <w:num w:numId="21">
    <w:abstractNumId w:val="0"/>
  </w:num>
  <w:num w:numId="22">
    <w:abstractNumId w:val="12"/>
  </w:num>
  <w:num w:numId="23">
    <w:abstractNumId w:val="4"/>
  </w:num>
  <w:num w:numId="24">
    <w:abstractNumId w:val="1"/>
  </w:num>
  <w:num w:numId="25">
    <w:abstractNumId w:val="21"/>
  </w:num>
  <w:num w:numId="26">
    <w:abstractNumId w:val="26"/>
  </w:num>
  <w:num w:numId="27">
    <w:abstractNumId w:val="22"/>
  </w:num>
  <w:num w:numId="28">
    <w:abstractNumId w:val="20"/>
  </w:num>
  <w:num w:numId="29">
    <w:abstractNumId w:val="2"/>
  </w:num>
  <w:num w:numId="30">
    <w:abstractNumId w:val="11"/>
  </w:num>
  <w:num w:numId="31">
    <w:abstractNumId w:val="30"/>
  </w:num>
  <w:num w:numId="32">
    <w:abstractNumId w:val="3"/>
  </w:num>
  <w:num w:numId="3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A1F"/>
    <w:rsid w:val="000024AE"/>
    <w:rsid w:val="00004997"/>
    <w:rsid w:val="00007546"/>
    <w:rsid w:val="00007819"/>
    <w:rsid w:val="00015051"/>
    <w:rsid w:val="00015AD1"/>
    <w:rsid w:val="00020F45"/>
    <w:rsid w:val="0002278D"/>
    <w:rsid w:val="00023FB9"/>
    <w:rsid w:val="00026EF1"/>
    <w:rsid w:val="00027448"/>
    <w:rsid w:val="00027C90"/>
    <w:rsid w:val="00034A44"/>
    <w:rsid w:val="0003768F"/>
    <w:rsid w:val="00040149"/>
    <w:rsid w:val="00055B50"/>
    <w:rsid w:val="000647CB"/>
    <w:rsid w:val="00067515"/>
    <w:rsid w:val="00067A1E"/>
    <w:rsid w:val="00070AC7"/>
    <w:rsid w:val="0007366F"/>
    <w:rsid w:val="0008261E"/>
    <w:rsid w:val="00085578"/>
    <w:rsid w:val="00085FE7"/>
    <w:rsid w:val="0009232E"/>
    <w:rsid w:val="00094D44"/>
    <w:rsid w:val="0009781D"/>
    <w:rsid w:val="000A0D3B"/>
    <w:rsid w:val="000A2BA2"/>
    <w:rsid w:val="000A36AA"/>
    <w:rsid w:val="000A52F7"/>
    <w:rsid w:val="000A7847"/>
    <w:rsid w:val="000B3E5E"/>
    <w:rsid w:val="000D133B"/>
    <w:rsid w:val="000D1BFC"/>
    <w:rsid w:val="000D7213"/>
    <w:rsid w:val="000E1AEF"/>
    <w:rsid w:val="000E3317"/>
    <w:rsid w:val="000E498D"/>
    <w:rsid w:val="000F2EF7"/>
    <w:rsid w:val="000F669B"/>
    <w:rsid w:val="000F6C20"/>
    <w:rsid w:val="000F711A"/>
    <w:rsid w:val="00103977"/>
    <w:rsid w:val="00104BD5"/>
    <w:rsid w:val="001077CE"/>
    <w:rsid w:val="0011041F"/>
    <w:rsid w:val="00117C23"/>
    <w:rsid w:val="001245FF"/>
    <w:rsid w:val="00131D6D"/>
    <w:rsid w:val="001320CD"/>
    <w:rsid w:val="00135094"/>
    <w:rsid w:val="00144EC3"/>
    <w:rsid w:val="00145CD9"/>
    <w:rsid w:val="00146ABE"/>
    <w:rsid w:val="001563FE"/>
    <w:rsid w:val="001565D6"/>
    <w:rsid w:val="00156C24"/>
    <w:rsid w:val="0016156F"/>
    <w:rsid w:val="00165F98"/>
    <w:rsid w:val="001712A6"/>
    <w:rsid w:val="00174A28"/>
    <w:rsid w:val="001800C5"/>
    <w:rsid w:val="00182A20"/>
    <w:rsid w:val="00185293"/>
    <w:rsid w:val="001879D9"/>
    <w:rsid w:val="001938C2"/>
    <w:rsid w:val="00194241"/>
    <w:rsid w:val="00194C78"/>
    <w:rsid w:val="001B0464"/>
    <w:rsid w:val="001B3C3B"/>
    <w:rsid w:val="001B4CE9"/>
    <w:rsid w:val="001C1BAD"/>
    <w:rsid w:val="001C3300"/>
    <w:rsid w:val="001C3E62"/>
    <w:rsid w:val="001C61FD"/>
    <w:rsid w:val="001D101C"/>
    <w:rsid w:val="001D7C2F"/>
    <w:rsid w:val="001D7DF3"/>
    <w:rsid w:val="001E1D15"/>
    <w:rsid w:val="001E3CE4"/>
    <w:rsid w:val="001F0C40"/>
    <w:rsid w:val="001F63C1"/>
    <w:rsid w:val="001F7F2D"/>
    <w:rsid w:val="00200801"/>
    <w:rsid w:val="0020356A"/>
    <w:rsid w:val="00203648"/>
    <w:rsid w:val="00203A34"/>
    <w:rsid w:val="00226D0D"/>
    <w:rsid w:val="00232392"/>
    <w:rsid w:val="002338C1"/>
    <w:rsid w:val="00242948"/>
    <w:rsid w:val="00244186"/>
    <w:rsid w:val="00247A2D"/>
    <w:rsid w:val="00250CB1"/>
    <w:rsid w:val="00250CD1"/>
    <w:rsid w:val="00253691"/>
    <w:rsid w:val="002558D8"/>
    <w:rsid w:val="0025731C"/>
    <w:rsid w:val="0025736A"/>
    <w:rsid w:val="00257786"/>
    <w:rsid w:val="002618C3"/>
    <w:rsid w:val="00264B5C"/>
    <w:rsid w:val="0026613B"/>
    <w:rsid w:val="00266B59"/>
    <w:rsid w:val="002675CA"/>
    <w:rsid w:val="0027001F"/>
    <w:rsid w:val="00272556"/>
    <w:rsid w:val="00280212"/>
    <w:rsid w:val="00283CCA"/>
    <w:rsid w:val="00287A53"/>
    <w:rsid w:val="00293685"/>
    <w:rsid w:val="002963B4"/>
    <w:rsid w:val="002973BF"/>
    <w:rsid w:val="002A0006"/>
    <w:rsid w:val="002A5844"/>
    <w:rsid w:val="002B6CF9"/>
    <w:rsid w:val="002B6F3C"/>
    <w:rsid w:val="002C4804"/>
    <w:rsid w:val="002C5942"/>
    <w:rsid w:val="002D0571"/>
    <w:rsid w:val="002D64EC"/>
    <w:rsid w:val="002E19BC"/>
    <w:rsid w:val="002E370D"/>
    <w:rsid w:val="002E4562"/>
    <w:rsid w:val="002E5563"/>
    <w:rsid w:val="002E7B74"/>
    <w:rsid w:val="002F38EF"/>
    <w:rsid w:val="002F41AA"/>
    <w:rsid w:val="002F6EFB"/>
    <w:rsid w:val="00307BAB"/>
    <w:rsid w:val="00310311"/>
    <w:rsid w:val="00311704"/>
    <w:rsid w:val="00311E8C"/>
    <w:rsid w:val="00312DBA"/>
    <w:rsid w:val="003139E9"/>
    <w:rsid w:val="003164BD"/>
    <w:rsid w:val="00320A00"/>
    <w:rsid w:val="003255B4"/>
    <w:rsid w:val="00326105"/>
    <w:rsid w:val="003372F1"/>
    <w:rsid w:val="00345BC4"/>
    <w:rsid w:val="00345D4C"/>
    <w:rsid w:val="00346687"/>
    <w:rsid w:val="003475AC"/>
    <w:rsid w:val="00355D8E"/>
    <w:rsid w:val="00356517"/>
    <w:rsid w:val="00356658"/>
    <w:rsid w:val="00361847"/>
    <w:rsid w:val="00364E46"/>
    <w:rsid w:val="003654A6"/>
    <w:rsid w:val="00373BB6"/>
    <w:rsid w:val="00374AE3"/>
    <w:rsid w:val="003767DA"/>
    <w:rsid w:val="00376A58"/>
    <w:rsid w:val="00381ED0"/>
    <w:rsid w:val="003830BE"/>
    <w:rsid w:val="00383577"/>
    <w:rsid w:val="003939D3"/>
    <w:rsid w:val="003A0C78"/>
    <w:rsid w:val="003A15F9"/>
    <w:rsid w:val="003A22C5"/>
    <w:rsid w:val="003A2A25"/>
    <w:rsid w:val="003C05AB"/>
    <w:rsid w:val="003C111F"/>
    <w:rsid w:val="003C405E"/>
    <w:rsid w:val="003C4A2B"/>
    <w:rsid w:val="003C568D"/>
    <w:rsid w:val="003D15E2"/>
    <w:rsid w:val="003D1BFB"/>
    <w:rsid w:val="003D760F"/>
    <w:rsid w:val="003E5CA1"/>
    <w:rsid w:val="003E6EF5"/>
    <w:rsid w:val="00403578"/>
    <w:rsid w:val="00405112"/>
    <w:rsid w:val="004057D7"/>
    <w:rsid w:val="0040778B"/>
    <w:rsid w:val="00415FB2"/>
    <w:rsid w:val="004167DD"/>
    <w:rsid w:val="00423A5F"/>
    <w:rsid w:val="00425DB9"/>
    <w:rsid w:val="00432B30"/>
    <w:rsid w:val="0044395F"/>
    <w:rsid w:val="00447542"/>
    <w:rsid w:val="004536B0"/>
    <w:rsid w:val="00466B39"/>
    <w:rsid w:val="00477029"/>
    <w:rsid w:val="00480E5D"/>
    <w:rsid w:val="00480FCE"/>
    <w:rsid w:val="0048118E"/>
    <w:rsid w:val="00483C18"/>
    <w:rsid w:val="004913B1"/>
    <w:rsid w:val="00492C28"/>
    <w:rsid w:val="00494665"/>
    <w:rsid w:val="00494788"/>
    <w:rsid w:val="004A2DAD"/>
    <w:rsid w:val="004A56BA"/>
    <w:rsid w:val="004A5C1A"/>
    <w:rsid w:val="004A66BA"/>
    <w:rsid w:val="004A7A82"/>
    <w:rsid w:val="004B1CE4"/>
    <w:rsid w:val="004B444F"/>
    <w:rsid w:val="004B72EE"/>
    <w:rsid w:val="004B7EF3"/>
    <w:rsid w:val="004C2467"/>
    <w:rsid w:val="004C3877"/>
    <w:rsid w:val="004C5442"/>
    <w:rsid w:val="004D55AF"/>
    <w:rsid w:val="004D654D"/>
    <w:rsid w:val="004E1E83"/>
    <w:rsid w:val="004F3849"/>
    <w:rsid w:val="004F4698"/>
    <w:rsid w:val="004F6BC2"/>
    <w:rsid w:val="004F7100"/>
    <w:rsid w:val="005029EF"/>
    <w:rsid w:val="0050430C"/>
    <w:rsid w:val="0050607B"/>
    <w:rsid w:val="005105F8"/>
    <w:rsid w:val="0051298D"/>
    <w:rsid w:val="005163F0"/>
    <w:rsid w:val="0051668A"/>
    <w:rsid w:val="00525F23"/>
    <w:rsid w:val="0052746A"/>
    <w:rsid w:val="005274B4"/>
    <w:rsid w:val="00534AE9"/>
    <w:rsid w:val="0054209B"/>
    <w:rsid w:val="00542450"/>
    <w:rsid w:val="00543CC7"/>
    <w:rsid w:val="005450CA"/>
    <w:rsid w:val="00555920"/>
    <w:rsid w:val="00556DDE"/>
    <w:rsid w:val="00562302"/>
    <w:rsid w:val="00565308"/>
    <w:rsid w:val="0057596B"/>
    <w:rsid w:val="005869AC"/>
    <w:rsid w:val="00586D87"/>
    <w:rsid w:val="005925F4"/>
    <w:rsid w:val="00594715"/>
    <w:rsid w:val="00595281"/>
    <w:rsid w:val="00596DAF"/>
    <w:rsid w:val="005A0A9D"/>
    <w:rsid w:val="005A1B3E"/>
    <w:rsid w:val="005A6737"/>
    <w:rsid w:val="005A68AF"/>
    <w:rsid w:val="005B0D73"/>
    <w:rsid w:val="005B285B"/>
    <w:rsid w:val="005B2875"/>
    <w:rsid w:val="005B3B14"/>
    <w:rsid w:val="005C3946"/>
    <w:rsid w:val="005C3A57"/>
    <w:rsid w:val="005C74E1"/>
    <w:rsid w:val="005D1630"/>
    <w:rsid w:val="005D5090"/>
    <w:rsid w:val="005E1596"/>
    <w:rsid w:val="005E31D9"/>
    <w:rsid w:val="005E332F"/>
    <w:rsid w:val="005F531F"/>
    <w:rsid w:val="005F69BC"/>
    <w:rsid w:val="00600430"/>
    <w:rsid w:val="00600A75"/>
    <w:rsid w:val="00606A37"/>
    <w:rsid w:val="0060791C"/>
    <w:rsid w:val="00607F72"/>
    <w:rsid w:val="00610A25"/>
    <w:rsid w:val="00612965"/>
    <w:rsid w:val="006155CF"/>
    <w:rsid w:val="00620D9E"/>
    <w:rsid w:val="00621357"/>
    <w:rsid w:val="006272F0"/>
    <w:rsid w:val="00632CFC"/>
    <w:rsid w:val="00633A90"/>
    <w:rsid w:val="00635705"/>
    <w:rsid w:val="00643B1E"/>
    <w:rsid w:val="00646D8A"/>
    <w:rsid w:val="00646E7C"/>
    <w:rsid w:val="00647AE1"/>
    <w:rsid w:val="00647C56"/>
    <w:rsid w:val="0065030E"/>
    <w:rsid w:val="00656C89"/>
    <w:rsid w:val="006615AE"/>
    <w:rsid w:val="006674C4"/>
    <w:rsid w:val="006716E4"/>
    <w:rsid w:val="00676CE4"/>
    <w:rsid w:val="00684AF7"/>
    <w:rsid w:val="00692B24"/>
    <w:rsid w:val="0069491C"/>
    <w:rsid w:val="006961EE"/>
    <w:rsid w:val="006A380B"/>
    <w:rsid w:val="006B5C2B"/>
    <w:rsid w:val="006B7FF4"/>
    <w:rsid w:val="006D0338"/>
    <w:rsid w:val="006D2843"/>
    <w:rsid w:val="006E2682"/>
    <w:rsid w:val="006E30BA"/>
    <w:rsid w:val="006E5C7C"/>
    <w:rsid w:val="006E61A9"/>
    <w:rsid w:val="006F08D4"/>
    <w:rsid w:val="00706E99"/>
    <w:rsid w:val="00707120"/>
    <w:rsid w:val="007109CF"/>
    <w:rsid w:val="00714643"/>
    <w:rsid w:val="0071676B"/>
    <w:rsid w:val="00717418"/>
    <w:rsid w:val="007178D2"/>
    <w:rsid w:val="007257F4"/>
    <w:rsid w:val="007259A2"/>
    <w:rsid w:val="007354DE"/>
    <w:rsid w:val="007358AA"/>
    <w:rsid w:val="007451A9"/>
    <w:rsid w:val="0075114F"/>
    <w:rsid w:val="007552B7"/>
    <w:rsid w:val="00762244"/>
    <w:rsid w:val="0076415A"/>
    <w:rsid w:val="00770957"/>
    <w:rsid w:val="0077128D"/>
    <w:rsid w:val="00774F6B"/>
    <w:rsid w:val="00775995"/>
    <w:rsid w:val="00777898"/>
    <w:rsid w:val="00780BBC"/>
    <w:rsid w:val="00780D38"/>
    <w:rsid w:val="00782668"/>
    <w:rsid w:val="00787900"/>
    <w:rsid w:val="007912F7"/>
    <w:rsid w:val="007A0EC4"/>
    <w:rsid w:val="007A2A6E"/>
    <w:rsid w:val="007A5A2C"/>
    <w:rsid w:val="007A67A9"/>
    <w:rsid w:val="007B268A"/>
    <w:rsid w:val="007D5130"/>
    <w:rsid w:val="007E0AB6"/>
    <w:rsid w:val="007E2BAD"/>
    <w:rsid w:val="007F11B0"/>
    <w:rsid w:val="007F5B58"/>
    <w:rsid w:val="00803ED3"/>
    <w:rsid w:val="00804CDD"/>
    <w:rsid w:val="008059F9"/>
    <w:rsid w:val="00807B7C"/>
    <w:rsid w:val="008158C8"/>
    <w:rsid w:val="00816E37"/>
    <w:rsid w:val="00822156"/>
    <w:rsid w:val="00822EAE"/>
    <w:rsid w:val="00823654"/>
    <w:rsid w:val="00826C38"/>
    <w:rsid w:val="00837209"/>
    <w:rsid w:val="00837D1B"/>
    <w:rsid w:val="00842094"/>
    <w:rsid w:val="00842C8F"/>
    <w:rsid w:val="00843942"/>
    <w:rsid w:val="00843B9C"/>
    <w:rsid w:val="00844EF2"/>
    <w:rsid w:val="00846E95"/>
    <w:rsid w:val="008522BF"/>
    <w:rsid w:val="008556C0"/>
    <w:rsid w:val="008559B2"/>
    <w:rsid w:val="00870C4C"/>
    <w:rsid w:val="00870E15"/>
    <w:rsid w:val="008757BB"/>
    <w:rsid w:val="0087681D"/>
    <w:rsid w:val="00880542"/>
    <w:rsid w:val="008821D5"/>
    <w:rsid w:val="00884C5D"/>
    <w:rsid w:val="00893C98"/>
    <w:rsid w:val="00897C25"/>
    <w:rsid w:val="008B0B4F"/>
    <w:rsid w:val="008B2280"/>
    <w:rsid w:val="008B384D"/>
    <w:rsid w:val="008D2A37"/>
    <w:rsid w:val="008D457B"/>
    <w:rsid w:val="008E5121"/>
    <w:rsid w:val="008E6FA2"/>
    <w:rsid w:val="008F2838"/>
    <w:rsid w:val="008F3206"/>
    <w:rsid w:val="008F3923"/>
    <w:rsid w:val="008F46DA"/>
    <w:rsid w:val="008F7201"/>
    <w:rsid w:val="00910BF0"/>
    <w:rsid w:val="00914D39"/>
    <w:rsid w:val="00917929"/>
    <w:rsid w:val="00926BE0"/>
    <w:rsid w:val="00930D3C"/>
    <w:rsid w:val="00934C75"/>
    <w:rsid w:val="009409BF"/>
    <w:rsid w:val="00943862"/>
    <w:rsid w:val="009530C7"/>
    <w:rsid w:val="00965A7C"/>
    <w:rsid w:val="00966037"/>
    <w:rsid w:val="00971584"/>
    <w:rsid w:val="00983063"/>
    <w:rsid w:val="00984924"/>
    <w:rsid w:val="00990AD7"/>
    <w:rsid w:val="00997E82"/>
    <w:rsid w:val="009A6863"/>
    <w:rsid w:val="009B1F38"/>
    <w:rsid w:val="009B7318"/>
    <w:rsid w:val="009C17A4"/>
    <w:rsid w:val="009C592F"/>
    <w:rsid w:val="009D16B3"/>
    <w:rsid w:val="009D48B9"/>
    <w:rsid w:val="009F1858"/>
    <w:rsid w:val="00A058B2"/>
    <w:rsid w:val="00A0632A"/>
    <w:rsid w:val="00A0732B"/>
    <w:rsid w:val="00A147EB"/>
    <w:rsid w:val="00A15416"/>
    <w:rsid w:val="00A23C33"/>
    <w:rsid w:val="00A24821"/>
    <w:rsid w:val="00A33453"/>
    <w:rsid w:val="00A336F6"/>
    <w:rsid w:val="00A36051"/>
    <w:rsid w:val="00A466EF"/>
    <w:rsid w:val="00A60101"/>
    <w:rsid w:val="00A60A1A"/>
    <w:rsid w:val="00A7156D"/>
    <w:rsid w:val="00A72E46"/>
    <w:rsid w:val="00A81CE1"/>
    <w:rsid w:val="00A830E1"/>
    <w:rsid w:val="00A906BC"/>
    <w:rsid w:val="00A91E01"/>
    <w:rsid w:val="00A91E1C"/>
    <w:rsid w:val="00AA517B"/>
    <w:rsid w:val="00AB215D"/>
    <w:rsid w:val="00AB3A1F"/>
    <w:rsid w:val="00AB59A3"/>
    <w:rsid w:val="00AC23DE"/>
    <w:rsid w:val="00AC3392"/>
    <w:rsid w:val="00AC79A2"/>
    <w:rsid w:val="00AD1E70"/>
    <w:rsid w:val="00AD36F5"/>
    <w:rsid w:val="00AD6866"/>
    <w:rsid w:val="00AE046D"/>
    <w:rsid w:val="00AE1A89"/>
    <w:rsid w:val="00AE2665"/>
    <w:rsid w:val="00AF06BA"/>
    <w:rsid w:val="00AF0E71"/>
    <w:rsid w:val="00AF7D7C"/>
    <w:rsid w:val="00B004F6"/>
    <w:rsid w:val="00B01A42"/>
    <w:rsid w:val="00B0672E"/>
    <w:rsid w:val="00B116C3"/>
    <w:rsid w:val="00B13CB6"/>
    <w:rsid w:val="00B1456D"/>
    <w:rsid w:val="00B15F26"/>
    <w:rsid w:val="00B25125"/>
    <w:rsid w:val="00B25A71"/>
    <w:rsid w:val="00B261B9"/>
    <w:rsid w:val="00B26BEA"/>
    <w:rsid w:val="00B329FC"/>
    <w:rsid w:val="00B330FE"/>
    <w:rsid w:val="00B4278E"/>
    <w:rsid w:val="00B4283F"/>
    <w:rsid w:val="00B45C63"/>
    <w:rsid w:val="00B47B5D"/>
    <w:rsid w:val="00B504F7"/>
    <w:rsid w:val="00B51925"/>
    <w:rsid w:val="00B559CB"/>
    <w:rsid w:val="00B5640F"/>
    <w:rsid w:val="00B657D6"/>
    <w:rsid w:val="00B66C04"/>
    <w:rsid w:val="00B753C0"/>
    <w:rsid w:val="00B87117"/>
    <w:rsid w:val="00BA48DE"/>
    <w:rsid w:val="00BA4AED"/>
    <w:rsid w:val="00BA6444"/>
    <w:rsid w:val="00BB1E76"/>
    <w:rsid w:val="00BB3233"/>
    <w:rsid w:val="00BB51CB"/>
    <w:rsid w:val="00BB5F99"/>
    <w:rsid w:val="00BB6215"/>
    <w:rsid w:val="00BB726E"/>
    <w:rsid w:val="00BC1496"/>
    <w:rsid w:val="00BC5D14"/>
    <w:rsid w:val="00BC7968"/>
    <w:rsid w:val="00BD282A"/>
    <w:rsid w:val="00BD3AFE"/>
    <w:rsid w:val="00BD4E43"/>
    <w:rsid w:val="00BE0033"/>
    <w:rsid w:val="00BE36F1"/>
    <w:rsid w:val="00BE6A80"/>
    <w:rsid w:val="00BE6C60"/>
    <w:rsid w:val="00BF1E2F"/>
    <w:rsid w:val="00BF7C88"/>
    <w:rsid w:val="00C0128F"/>
    <w:rsid w:val="00C0557D"/>
    <w:rsid w:val="00C11E7B"/>
    <w:rsid w:val="00C1441B"/>
    <w:rsid w:val="00C17D2B"/>
    <w:rsid w:val="00C209E6"/>
    <w:rsid w:val="00C21379"/>
    <w:rsid w:val="00C25B36"/>
    <w:rsid w:val="00C25F5D"/>
    <w:rsid w:val="00C27970"/>
    <w:rsid w:val="00C322EE"/>
    <w:rsid w:val="00C34157"/>
    <w:rsid w:val="00C3789D"/>
    <w:rsid w:val="00C41C72"/>
    <w:rsid w:val="00C47E54"/>
    <w:rsid w:val="00C534E6"/>
    <w:rsid w:val="00C56316"/>
    <w:rsid w:val="00C61BBA"/>
    <w:rsid w:val="00C64EBD"/>
    <w:rsid w:val="00C66C2E"/>
    <w:rsid w:val="00C70A88"/>
    <w:rsid w:val="00C7172D"/>
    <w:rsid w:val="00C771F8"/>
    <w:rsid w:val="00C779A9"/>
    <w:rsid w:val="00C910DC"/>
    <w:rsid w:val="00C93C48"/>
    <w:rsid w:val="00CA54C7"/>
    <w:rsid w:val="00CA5E42"/>
    <w:rsid w:val="00CB1025"/>
    <w:rsid w:val="00CB631E"/>
    <w:rsid w:val="00CB68D6"/>
    <w:rsid w:val="00CC568C"/>
    <w:rsid w:val="00CC5E68"/>
    <w:rsid w:val="00CD3027"/>
    <w:rsid w:val="00CE2D49"/>
    <w:rsid w:val="00CE7E1B"/>
    <w:rsid w:val="00CF4636"/>
    <w:rsid w:val="00CF4937"/>
    <w:rsid w:val="00CF6D3A"/>
    <w:rsid w:val="00D0496A"/>
    <w:rsid w:val="00D063B0"/>
    <w:rsid w:val="00D06B91"/>
    <w:rsid w:val="00D2329A"/>
    <w:rsid w:val="00D24C35"/>
    <w:rsid w:val="00D25F76"/>
    <w:rsid w:val="00D27660"/>
    <w:rsid w:val="00D345A3"/>
    <w:rsid w:val="00D45A95"/>
    <w:rsid w:val="00D5155A"/>
    <w:rsid w:val="00D549C7"/>
    <w:rsid w:val="00D553E6"/>
    <w:rsid w:val="00D62F33"/>
    <w:rsid w:val="00D6308E"/>
    <w:rsid w:val="00D65540"/>
    <w:rsid w:val="00D73371"/>
    <w:rsid w:val="00D74ADC"/>
    <w:rsid w:val="00D75011"/>
    <w:rsid w:val="00D76F53"/>
    <w:rsid w:val="00D81194"/>
    <w:rsid w:val="00D8145F"/>
    <w:rsid w:val="00D84B3B"/>
    <w:rsid w:val="00D85CB6"/>
    <w:rsid w:val="00D934EF"/>
    <w:rsid w:val="00DA1DD5"/>
    <w:rsid w:val="00DA53CB"/>
    <w:rsid w:val="00DA6040"/>
    <w:rsid w:val="00DB2DD6"/>
    <w:rsid w:val="00DB43D3"/>
    <w:rsid w:val="00DB4BBC"/>
    <w:rsid w:val="00DC0EB6"/>
    <w:rsid w:val="00DC1D79"/>
    <w:rsid w:val="00DC202B"/>
    <w:rsid w:val="00DC7081"/>
    <w:rsid w:val="00DD0839"/>
    <w:rsid w:val="00DD250A"/>
    <w:rsid w:val="00DD5E04"/>
    <w:rsid w:val="00DD619C"/>
    <w:rsid w:val="00DE3E9A"/>
    <w:rsid w:val="00DF0BB0"/>
    <w:rsid w:val="00E0057F"/>
    <w:rsid w:val="00E01A1F"/>
    <w:rsid w:val="00E0641C"/>
    <w:rsid w:val="00E07318"/>
    <w:rsid w:val="00E1120E"/>
    <w:rsid w:val="00E11E91"/>
    <w:rsid w:val="00E16B2B"/>
    <w:rsid w:val="00E26BBA"/>
    <w:rsid w:val="00E2769D"/>
    <w:rsid w:val="00E46C70"/>
    <w:rsid w:val="00E533EB"/>
    <w:rsid w:val="00E55DC7"/>
    <w:rsid w:val="00E56D6B"/>
    <w:rsid w:val="00E573DC"/>
    <w:rsid w:val="00E57C8F"/>
    <w:rsid w:val="00E7183D"/>
    <w:rsid w:val="00E71FC7"/>
    <w:rsid w:val="00E777B4"/>
    <w:rsid w:val="00E8177C"/>
    <w:rsid w:val="00E8507E"/>
    <w:rsid w:val="00E87A13"/>
    <w:rsid w:val="00E93E34"/>
    <w:rsid w:val="00E94396"/>
    <w:rsid w:val="00E960BC"/>
    <w:rsid w:val="00E97F17"/>
    <w:rsid w:val="00EA376A"/>
    <w:rsid w:val="00EA3DAC"/>
    <w:rsid w:val="00EC218C"/>
    <w:rsid w:val="00EC3D7F"/>
    <w:rsid w:val="00EC5D2D"/>
    <w:rsid w:val="00ED19A0"/>
    <w:rsid w:val="00ED3423"/>
    <w:rsid w:val="00ED636A"/>
    <w:rsid w:val="00EE1DB9"/>
    <w:rsid w:val="00EE23F9"/>
    <w:rsid w:val="00EE3343"/>
    <w:rsid w:val="00EF0C1D"/>
    <w:rsid w:val="00F0263B"/>
    <w:rsid w:val="00F02879"/>
    <w:rsid w:val="00F036D5"/>
    <w:rsid w:val="00F07E46"/>
    <w:rsid w:val="00F2361B"/>
    <w:rsid w:val="00F272D6"/>
    <w:rsid w:val="00F27678"/>
    <w:rsid w:val="00F27A7B"/>
    <w:rsid w:val="00F44673"/>
    <w:rsid w:val="00F44F4C"/>
    <w:rsid w:val="00F465D2"/>
    <w:rsid w:val="00F46CB5"/>
    <w:rsid w:val="00F513D6"/>
    <w:rsid w:val="00F515E4"/>
    <w:rsid w:val="00F515EE"/>
    <w:rsid w:val="00F535E1"/>
    <w:rsid w:val="00F54623"/>
    <w:rsid w:val="00F56850"/>
    <w:rsid w:val="00F56892"/>
    <w:rsid w:val="00F60F68"/>
    <w:rsid w:val="00F61E8A"/>
    <w:rsid w:val="00F649ED"/>
    <w:rsid w:val="00F65089"/>
    <w:rsid w:val="00F674E3"/>
    <w:rsid w:val="00F83B5E"/>
    <w:rsid w:val="00F865F6"/>
    <w:rsid w:val="00F923A0"/>
    <w:rsid w:val="00F95699"/>
    <w:rsid w:val="00F964A3"/>
    <w:rsid w:val="00FB4BF9"/>
    <w:rsid w:val="00FC240C"/>
    <w:rsid w:val="00FC28B1"/>
    <w:rsid w:val="00FC4B18"/>
    <w:rsid w:val="00FD15DB"/>
    <w:rsid w:val="00FD6A4A"/>
    <w:rsid w:val="00FE3246"/>
    <w:rsid w:val="00FE3758"/>
    <w:rsid w:val="00FF2542"/>
    <w:rsid w:val="00FF33AB"/>
    <w:rsid w:val="00FF3AC1"/>
  </w:rsids>
  <m:mathPr>
    <m:mathFont m:val="Cambria Math"/>
    <m:brkBin m:val="before"/>
    <m:brkBinSub m:val="--"/>
    <m:smallFrac/>
    <m:dispDef/>
    <m:lMargin m:val="0"/>
    <m:rMargin m:val="0"/>
    <m:defJc m:val="centerGroup"/>
    <m:wrapIndent m:val="1440"/>
    <m:intLim m:val="subSup"/>
    <m:naryLim m:val="undOvr"/>
  </m:mathPr>
  <w:themeFontLang w:val="es-C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26D3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qFormat="1"/>
    <w:lsdException w:name="Medium Shading 2" w:uiPriority="73" w:qFormat="1"/>
    <w:lsdException w:name="Medium List 1" w:uiPriority="60" w:qFormat="1"/>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0"/>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0"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7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qFormat="1"/>
    <w:lsdException w:name="Colorful Shading Accent 5" w:uiPriority="66" w:qFormat="1"/>
    <w:lsdException w:name="Colorful List Accent 5" w:uiPriority="67" w:qFormat="1"/>
    <w:lsdException w:name="Colorful Grid Accent 5" w:uiPriority="68" w:qFormat="1"/>
    <w:lsdException w:name="Light Shading Accent 6" w:uiPriority="69" w:qFormat="1"/>
    <w:lsdException w:name="Light List Accent 6" w:uiPriority="70"/>
    <w:lsdException w:name="Light Grid Accent 6" w:uiPriority="71"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9BC"/>
    <w:pPr>
      <w:spacing w:after="200" w:line="276" w:lineRule="auto"/>
    </w:pPr>
    <w:rPr>
      <w:sz w:val="22"/>
      <w:szCs w:val="22"/>
      <w:lang w:val="es-CR"/>
    </w:rPr>
  </w:style>
  <w:style w:type="paragraph" w:styleId="Ttulo1">
    <w:name w:val="heading 1"/>
    <w:basedOn w:val="Normal"/>
    <w:next w:val="Normal"/>
    <w:link w:val="Ttulo1Car"/>
    <w:uiPriority w:val="9"/>
    <w:qFormat/>
    <w:rsid w:val="001B0464"/>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ar"/>
    <w:uiPriority w:val="9"/>
    <w:qFormat/>
    <w:rsid w:val="00612965"/>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qFormat/>
    <w:rsid w:val="001B0464"/>
    <w:pPr>
      <w:keepNext/>
      <w:keepLines/>
      <w:spacing w:before="200" w:after="0"/>
      <w:outlineLvl w:val="2"/>
    </w:pPr>
    <w:rPr>
      <w:rFonts w:ascii="Cambria" w:eastAsia="MS Gothic"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
    <w:rsid w:val="00612965"/>
    <w:rPr>
      <w:rFonts w:ascii="Cambria" w:eastAsia="Times New Roman" w:hAnsi="Cambria" w:cs="Times New Roman"/>
      <w:b/>
      <w:bCs/>
      <w:color w:val="4F81BD"/>
      <w:sz w:val="26"/>
      <w:szCs w:val="26"/>
    </w:rPr>
  </w:style>
  <w:style w:type="character" w:customStyle="1" w:styleId="Ttulo3Car">
    <w:name w:val="Título 3 Car"/>
    <w:link w:val="Ttulo3"/>
    <w:uiPriority w:val="9"/>
    <w:rsid w:val="001B0464"/>
    <w:rPr>
      <w:rFonts w:ascii="Cambria" w:eastAsia="MS Gothic" w:hAnsi="Cambria" w:cs="Times New Roman"/>
      <w:b/>
      <w:bCs/>
      <w:color w:val="4F81BD"/>
    </w:rPr>
  </w:style>
  <w:style w:type="character" w:customStyle="1" w:styleId="Ttulo1Car">
    <w:name w:val="Título 1 Car"/>
    <w:link w:val="Ttulo1"/>
    <w:uiPriority w:val="9"/>
    <w:rsid w:val="001B0464"/>
    <w:rPr>
      <w:rFonts w:ascii="Cambria" w:eastAsia="Times New Roman" w:hAnsi="Cambria" w:cs="Times New Roman"/>
      <w:b/>
      <w:bCs/>
      <w:color w:val="365F91"/>
      <w:sz w:val="28"/>
      <w:szCs w:val="28"/>
    </w:rPr>
  </w:style>
  <w:style w:type="paragraph" w:customStyle="1" w:styleId="Listavistosa-nfasis11">
    <w:name w:val="Lista vistosa - Énfasis 11"/>
    <w:basedOn w:val="Normal"/>
    <w:uiPriority w:val="34"/>
    <w:qFormat/>
    <w:rsid w:val="001B0464"/>
    <w:pPr>
      <w:ind w:left="720"/>
      <w:contextualSpacing/>
    </w:pPr>
  </w:style>
  <w:style w:type="paragraph" w:styleId="Textodeglobo">
    <w:name w:val="Balloon Text"/>
    <w:basedOn w:val="Normal"/>
    <w:link w:val="TextodegloboCar"/>
    <w:unhideWhenUsed/>
    <w:rsid w:val="001B0464"/>
    <w:pPr>
      <w:spacing w:after="0" w:line="240" w:lineRule="auto"/>
    </w:pPr>
    <w:rPr>
      <w:rFonts w:ascii="Tahoma" w:hAnsi="Tahoma" w:cs="Tahoma"/>
      <w:sz w:val="16"/>
      <w:szCs w:val="16"/>
    </w:rPr>
  </w:style>
  <w:style w:type="character" w:customStyle="1" w:styleId="TextodegloboCar">
    <w:name w:val="Texto de globo Car"/>
    <w:link w:val="Textodeglobo"/>
    <w:rsid w:val="001B0464"/>
    <w:rPr>
      <w:rFonts w:ascii="Tahoma" w:eastAsia="Calibri" w:hAnsi="Tahoma" w:cs="Tahoma"/>
      <w:sz w:val="16"/>
      <w:szCs w:val="16"/>
    </w:rPr>
  </w:style>
  <w:style w:type="paragraph" w:styleId="Encabezado">
    <w:name w:val="header"/>
    <w:basedOn w:val="Normal"/>
    <w:link w:val="EncabezadoCar"/>
    <w:uiPriority w:val="99"/>
    <w:unhideWhenUsed/>
    <w:rsid w:val="001B0464"/>
    <w:pPr>
      <w:tabs>
        <w:tab w:val="center" w:pos="4419"/>
        <w:tab w:val="right" w:pos="8838"/>
      </w:tabs>
    </w:pPr>
  </w:style>
  <w:style w:type="character" w:customStyle="1" w:styleId="EncabezadoCar">
    <w:name w:val="Encabezado Car"/>
    <w:link w:val="Encabezado"/>
    <w:uiPriority w:val="99"/>
    <w:rsid w:val="001B0464"/>
    <w:rPr>
      <w:rFonts w:ascii="Calibri" w:eastAsia="Calibri" w:hAnsi="Calibri" w:cs="Times New Roman"/>
    </w:rPr>
  </w:style>
  <w:style w:type="paragraph" w:styleId="Piedepgina">
    <w:name w:val="footer"/>
    <w:basedOn w:val="Normal"/>
    <w:link w:val="PiedepginaCar"/>
    <w:uiPriority w:val="99"/>
    <w:unhideWhenUsed/>
    <w:rsid w:val="001B0464"/>
    <w:pPr>
      <w:tabs>
        <w:tab w:val="center" w:pos="4419"/>
        <w:tab w:val="right" w:pos="8838"/>
      </w:tabs>
    </w:pPr>
  </w:style>
  <w:style w:type="character" w:customStyle="1" w:styleId="PiedepginaCar">
    <w:name w:val="Pie de página Car"/>
    <w:link w:val="Piedepgina"/>
    <w:uiPriority w:val="99"/>
    <w:rsid w:val="001B0464"/>
    <w:rPr>
      <w:rFonts w:ascii="Calibri" w:eastAsia="Calibri" w:hAnsi="Calibri" w:cs="Times New Roman"/>
    </w:rPr>
  </w:style>
  <w:style w:type="table" w:styleId="Tablaconcuadrcula">
    <w:name w:val="Table Grid"/>
    <w:basedOn w:val="Tablanormal"/>
    <w:uiPriority w:val="1"/>
    <w:rsid w:val="001B046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avistosa-nfasis12">
    <w:name w:val="Lista vistosa - Énfasis 12"/>
    <w:basedOn w:val="Normal"/>
    <w:uiPriority w:val="34"/>
    <w:qFormat/>
    <w:rsid w:val="001B0464"/>
    <w:pPr>
      <w:ind w:left="720"/>
      <w:contextualSpacing/>
    </w:pPr>
  </w:style>
  <w:style w:type="paragraph" w:styleId="Textonotaalfinal">
    <w:name w:val="endnote text"/>
    <w:basedOn w:val="Normal"/>
    <w:link w:val="TextonotaalfinalCar"/>
    <w:uiPriority w:val="99"/>
    <w:semiHidden/>
    <w:unhideWhenUsed/>
    <w:rsid w:val="001B0464"/>
    <w:pPr>
      <w:spacing w:after="0" w:line="240" w:lineRule="auto"/>
    </w:pPr>
    <w:rPr>
      <w:sz w:val="20"/>
      <w:szCs w:val="20"/>
    </w:rPr>
  </w:style>
  <w:style w:type="character" w:customStyle="1" w:styleId="TextonotaalfinalCar">
    <w:name w:val="Texto nota al final Car"/>
    <w:link w:val="Textonotaalfinal"/>
    <w:uiPriority w:val="99"/>
    <w:semiHidden/>
    <w:rsid w:val="001B0464"/>
    <w:rPr>
      <w:rFonts w:ascii="Calibri" w:eastAsia="Calibri" w:hAnsi="Calibri" w:cs="Times New Roman"/>
      <w:sz w:val="20"/>
      <w:szCs w:val="20"/>
    </w:rPr>
  </w:style>
  <w:style w:type="character" w:styleId="Refdenotaalfinal">
    <w:name w:val="endnote reference"/>
    <w:uiPriority w:val="99"/>
    <w:semiHidden/>
    <w:unhideWhenUsed/>
    <w:rsid w:val="001B0464"/>
    <w:rPr>
      <w:vertAlign w:val="superscript"/>
    </w:rPr>
  </w:style>
  <w:style w:type="paragraph" w:styleId="Textonotapie">
    <w:name w:val="footnote text"/>
    <w:basedOn w:val="Normal"/>
    <w:link w:val="TextonotapieCar"/>
    <w:uiPriority w:val="99"/>
    <w:unhideWhenUsed/>
    <w:rsid w:val="001B0464"/>
    <w:pPr>
      <w:spacing w:after="0" w:line="240" w:lineRule="auto"/>
    </w:pPr>
    <w:rPr>
      <w:sz w:val="20"/>
      <w:szCs w:val="20"/>
    </w:rPr>
  </w:style>
  <w:style w:type="character" w:customStyle="1" w:styleId="TextonotapieCar">
    <w:name w:val="Texto nota pie Car"/>
    <w:link w:val="Textonotapie"/>
    <w:uiPriority w:val="99"/>
    <w:rsid w:val="001B0464"/>
    <w:rPr>
      <w:rFonts w:ascii="Calibri" w:eastAsia="Calibri" w:hAnsi="Calibri" w:cs="Times New Roman"/>
      <w:sz w:val="20"/>
      <w:szCs w:val="20"/>
    </w:rPr>
  </w:style>
  <w:style w:type="character" w:styleId="Refdenotaalpie">
    <w:name w:val="footnote reference"/>
    <w:uiPriority w:val="99"/>
    <w:semiHidden/>
    <w:unhideWhenUsed/>
    <w:rsid w:val="001B0464"/>
    <w:rPr>
      <w:vertAlign w:val="superscript"/>
    </w:rPr>
  </w:style>
  <w:style w:type="character" w:styleId="Hipervnculo">
    <w:name w:val="Hyperlink"/>
    <w:uiPriority w:val="99"/>
    <w:unhideWhenUsed/>
    <w:rsid w:val="001B0464"/>
    <w:rPr>
      <w:color w:val="0000FF"/>
      <w:u w:val="single"/>
    </w:rPr>
  </w:style>
  <w:style w:type="character" w:styleId="Refdecomentario">
    <w:name w:val="annotation reference"/>
    <w:uiPriority w:val="99"/>
    <w:semiHidden/>
    <w:unhideWhenUsed/>
    <w:rsid w:val="001B0464"/>
    <w:rPr>
      <w:sz w:val="16"/>
      <w:szCs w:val="16"/>
    </w:rPr>
  </w:style>
  <w:style w:type="paragraph" w:styleId="Textocomentario">
    <w:name w:val="annotation text"/>
    <w:basedOn w:val="Normal"/>
    <w:link w:val="TextocomentarioCar"/>
    <w:uiPriority w:val="99"/>
    <w:semiHidden/>
    <w:unhideWhenUsed/>
    <w:rsid w:val="001B0464"/>
    <w:rPr>
      <w:sz w:val="20"/>
      <w:szCs w:val="20"/>
    </w:rPr>
  </w:style>
  <w:style w:type="character" w:customStyle="1" w:styleId="TextocomentarioCar">
    <w:name w:val="Texto comentario Car"/>
    <w:link w:val="Textocomentario"/>
    <w:uiPriority w:val="99"/>
    <w:semiHidden/>
    <w:rsid w:val="001B0464"/>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1B0464"/>
    <w:rPr>
      <w:b/>
      <w:bCs/>
    </w:rPr>
  </w:style>
  <w:style w:type="character" w:customStyle="1" w:styleId="AsuntodelcomentarioCar">
    <w:name w:val="Asunto del comentario Car"/>
    <w:link w:val="Asuntodelcomentario"/>
    <w:uiPriority w:val="99"/>
    <w:semiHidden/>
    <w:rsid w:val="001B0464"/>
    <w:rPr>
      <w:rFonts w:ascii="Calibri" w:eastAsia="Calibri" w:hAnsi="Calibri" w:cs="Times New Roman"/>
      <w:b/>
      <w:bCs/>
      <w:sz w:val="20"/>
      <w:szCs w:val="20"/>
    </w:rPr>
  </w:style>
  <w:style w:type="paragraph" w:customStyle="1" w:styleId="ColorfulList-Accent11">
    <w:name w:val="Colorful List - Accent 11"/>
    <w:basedOn w:val="Normal"/>
    <w:uiPriority w:val="34"/>
    <w:qFormat/>
    <w:rsid w:val="001B0464"/>
    <w:pPr>
      <w:ind w:left="720"/>
      <w:contextualSpacing/>
    </w:pPr>
  </w:style>
  <w:style w:type="paragraph" w:customStyle="1" w:styleId="Cuadrculamediana21">
    <w:name w:val="Cuadrícula mediana 21"/>
    <w:uiPriority w:val="1"/>
    <w:qFormat/>
    <w:rsid w:val="001B0464"/>
    <w:rPr>
      <w:rFonts w:ascii="Verdana" w:hAnsi="Verdana"/>
      <w:sz w:val="24"/>
      <w:szCs w:val="22"/>
    </w:rPr>
  </w:style>
  <w:style w:type="paragraph" w:customStyle="1" w:styleId="Listamulticolor-nfasis11">
    <w:name w:val="Lista multicolor - Énfasis 11"/>
    <w:basedOn w:val="Normal"/>
    <w:uiPriority w:val="34"/>
    <w:qFormat/>
    <w:rsid w:val="001B0464"/>
    <w:pPr>
      <w:ind w:left="720"/>
      <w:contextualSpacing/>
    </w:pPr>
  </w:style>
  <w:style w:type="table" w:styleId="Listaoscura-nfasis5">
    <w:name w:val="Dark List Accent 5"/>
    <w:basedOn w:val="Tablanormal"/>
    <w:uiPriority w:val="71"/>
    <w:rsid w:val="001B0464"/>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Cuadrculamedia2-nfasis2">
    <w:name w:val="Medium Grid 2 Accent 2"/>
    <w:basedOn w:val="Tablanormal"/>
    <w:qFormat/>
    <w:rsid w:val="001B0464"/>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Tablaconcuadrcula1">
    <w:name w:val="Tabla con cuadrícula1"/>
    <w:basedOn w:val="Tablanormal"/>
    <w:uiPriority w:val="1"/>
    <w:rsid w:val="001B0464"/>
    <w:rPr>
      <w:rFonts w:cs="Calibri"/>
      <w:lang w:val="en-IE" w:eastAsia="en-I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formacindecontacto">
    <w:name w:val="Información de contacto"/>
    <w:basedOn w:val="Normal"/>
    <w:qFormat/>
    <w:rsid w:val="001B0464"/>
    <w:pPr>
      <w:spacing w:after="280"/>
      <w:contextualSpacing/>
    </w:pPr>
    <w:rPr>
      <w:rFonts w:cs="Calibri"/>
      <w:color w:val="C0504D"/>
      <w:lang w:eastAsia="en-IE"/>
    </w:rPr>
  </w:style>
  <w:style w:type="paragraph" w:customStyle="1" w:styleId="Encabezadodecurrculo1">
    <w:name w:val="Encabezado de currículo 1"/>
    <w:basedOn w:val="Normal"/>
    <w:qFormat/>
    <w:rsid w:val="001B0464"/>
    <w:pPr>
      <w:spacing w:before="120" w:after="120" w:line="240" w:lineRule="auto"/>
    </w:pPr>
    <w:rPr>
      <w:rFonts w:cs="Calibri"/>
      <w:b/>
      <w:caps/>
      <w:color w:val="C0504D"/>
      <w:lang w:eastAsia="en-IE"/>
    </w:rPr>
  </w:style>
  <w:style w:type="paragraph" w:customStyle="1" w:styleId="Textoprincipal1">
    <w:name w:val="Texto principal 1"/>
    <w:basedOn w:val="Normal"/>
    <w:qFormat/>
    <w:rsid w:val="001B0464"/>
    <w:pPr>
      <w:spacing w:before="80" w:after="80" w:line="240" w:lineRule="auto"/>
    </w:pPr>
    <w:rPr>
      <w:rFonts w:cs="Calibri"/>
      <w:sz w:val="20"/>
      <w:lang w:eastAsia="en-IE"/>
    </w:rPr>
  </w:style>
  <w:style w:type="paragraph" w:customStyle="1" w:styleId="Informacindelacompaa">
    <w:name w:val="Información de la compañía"/>
    <w:basedOn w:val="Normal"/>
    <w:qFormat/>
    <w:rsid w:val="001B0464"/>
    <w:pPr>
      <w:spacing w:before="120" w:after="0" w:line="240" w:lineRule="auto"/>
    </w:pPr>
    <w:rPr>
      <w:rFonts w:cs="Calibri"/>
      <w:lang w:eastAsia="en-IE"/>
    </w:rPr>
  </w:style>
  <w:style w:type="paragraph" w:customStyle="1" w:styleId="Sangradetextoprincipal">
    <w:name w:val="Sangría de texto principal"/>
    <w:basedOn w:val="Normal"/>
    <w:qFormat/>
    <w:rsid w:val="001B0464"/>
    <w:pPr>
      <w:spacing w:before="40" w:line="240" w:lineRule="auto"/>
      <w:ind w:left="504"/>
      <w:contextualSpacing/>
    </w:pPr>
    <w:rPr>
      <w:rFonts w:cs="Calibri"/>
      <w:sz w:val="20"/>
      <w:lang w:eastAsia="en-IE"/>
    </w:rPr>
  </w:style>
  <w:style w:type="paragraph" w:customStyle="1" w:styleId="Prrafodelista1">
    <w:name w:val="Párrafo de lista1"/>
    <w:basedOn w:val="Normal"/>
    <w:rsid w:val="001B0464"/>
    <w:pPr>
      <w:spacing w:after="0" w:line="240" w:lineRule="auto"/>
      <w:ind w:left="720"/>
    </w:pPr>
    <w:rPr>
      <w:rFonts w:ascii="Cambria" w:eastAsia="Times New Roman" w:hAnsi="Cambria" w:cs="Cambria"/>
      <w:sz w:val="24"/>
      <w:szCs w:val="24"/>
      <w:lang w:val="en-US"/>
    </w:rPr>
  </w:style>
  <w:style w:type="paragraph" w:styleId="TDC1">
    <w:name w:val="toc 1"/>
    <w:basedOn w:val="Normal"/>
    <w:next w:val="Normal"/>
    <w:autoRedefine/>
    <w:uiPriority w:val="39"/>
    <w:unhideWhenUsed/>
    <w:rsid w:val="001B0464"/>
    <w:pPr>
      <w:spacing w:before="360" w:after="360"/>
    </w:pPr>
    <w:rPr>
      <w:rFonts w:cs="Calibri"/>
      <w:b/>
      <w:bCs/>
      <w:caps/>
      <w:u w:val="single"/>
    </w:rPr>
  </w:style>
  <w:style w:type="paragraph" w:styleId="TDC2">
    <w:name w:val="toc 2"/>
    <w:basedOn w:val="Normal"/>
    <w:next w:val="Normal"/>
    <w:autoRedefine/>
    <w:uiPriority w:val="39"/>
    <w:unhideWhenUsed/>
    <w:rsid w:val="001B0464"/>
    <w:pPr>
      <w:spacing w:after="0"/>
    </w:pPr>
    <w:rPr>
      <w:rFonts w:cs="Calibri"/>
      <w:b/>
      <w:bCs/>
      <w:smallCaps/>
    </w:rPr>
  </w:style>
  <w:style w:type="paragraph" w:styleId="TDC3">
    <w:name w:val="toc 3"/>
    <w:basedOn w:val="Normal"/>
    <w:next w:val="Normal"/>
    <w:autoRedefine/>
    <w:uiPriority w:val="39"/>
    <w:unhideWhenUsed/>
    <w:rsid w:val="001B0464"/>
    <w:pPr>
      <w:spacing w:after="0"/>
    </w:pPr>
    <w:rPr>
      <w:rFonts w:ascii="Arial" w:hAnsi="Arial" w:cs="Arial"/>
      <w:smallCaps/>
    </w:rPr>
  </w:style>
  <w:style w:type="paragraph" w:styleId="TDC4">
    <w:name w:val="toc 4"/>
    <w:basedOn w:val="Normal"/>
    <w:next w:val="Normal"/>
    <w:autoRedefine/>
    <w:uiPriority w:val="39"/>
    <w:unhideWhenUsed/>
    <w:rsid w:val="001B0464"/>
    <w:pPr>
      <w:spacing w:after="0"/>
    </w:pPr>
    <w:rPr>
      <w:rFonts w:cs="Calibri"/>
    </w:rPr>
  </w:style>
  <w:style w:type="paragraph" w:styleId="TDC5">
    <w:name w:val="toc 5"/>
    <w:basedOn w:val="Normal"/>
    <w:next w:val="Normal"/>
    <w:autoRedefine/>
    <w:uiPriority w:val="39"/>
    <w:unhideWhenUsed/>
    <w:rsid w:val="001B0464"/>
    <w:pPr>
      <w:spacing w:after="0"/>
    </w:pPr>
    <w:rPr>
      <w:rFonts w:cs="Calibri"/>
    </w:rPr>
  </w:style>
  <w:style w:type="paragraph" w:styleId="TDC6">
    <w:name w:val="toc 6"/>
    <w:basedOn w:val="Normal"/>
    <w:next w:val="Normal"/>
    <w:autoRedefine/>
    <w:uiPriority w:val="39"/>
    <w:unhideWhenUsed/>
    <w:rsid w:val="001B0464"/>
    <w:pPr>
      <w:spacing w:after="0"/>
    </w:pPr>
    <w:rPr>
      <w:rFonts w:cs="Calibri"/>
    </w:rPr>
  </w:style>
  <w:style w:type="paragraph" w:styleId="TDC7">
    <w:name w:val="toc 7"/>
    <w:basedOn w:val="Normal"/>
    <w:next w:val="Normal"/>
    <w:autoRedefine/>
    <w:uiPriority w:val="39"/>
    <w:unhideWhenUsed/>
    <w:rsid w:val="001B0464"/>
    <w:pPr>
      <w:spacing w:after="0"/>
    </w:pPr>
    <w:rPr>
      <w:rFonts w:cs="Calibri"/>
    </w:rPr>
  </w:style>
  <w:style w:type="paragraph" w:styleId="TDC8">
    <w:name w:val="toc 8"/>
    <w:basedOn w:val="Normal"/>
    <w:next w:val="Normal"/>
    <w:autoRedefine/>
    <w:uiPriority w:val="39"/>
    <w:unhideWhenUsed/>
    <w:rsid w:val="001B0464"/>
    <w:pPr>
      <w:spacing w:after="0"/>
    </w:pPr>
    <w:rPr>
      <w:rFonts w:cs="Calibri"/>
    </w:rPr>
  </w:style>
  <w:style w:type="paragraph" w:styleId="TDC9">
    <w:name w:val="toc 9"/>
    <w:basedOn w:val="Normal"/>
    <w:next w:val="Normal"/>
    <w:autoRedefine/>
    <w:uiPriority w:val="39"/>
    <w:unhideWhenUsed/>
    <w:rsid w:val="001B0464"/>
    <w:pPr>
      <w:spacing w:after="0"/>
    </w:pPr>
    <w:rPr>
      <w:rFonts w:cs="Calibri"/>
    </w:rPr>
  </w:style>
  <w:style w:type="paragraph" w:styleId="Textoindependiente2">
    <w:name w:val="Body Text 2"/>
    <w:basedOn w:val="Normal"/>
    <w:link w:val="Textoindependiente2Car"/>
    <w:unhideWhenUsed/>
    <w:rsid w:val="001B0464"/>
    <w:pPr>
      <w:spacing w:after="0" w:line="360" w:lineRule="auto"/>
      <w:jc w:val="both"/>
    </w:pPr>
    <w:rPr>
      <w:rFonts w:ascii="Verdana" w:eastAsia="Times New Roman" w:hAnsi="Verdana"/>
      <w:szCs w:val="28"/>
      <w:lang w:eastAsia="es-ES"/>
    </w:rPr>
  </w:style>
  <w:style w:type="character" w:customStyle="1" w:styleId="Textoindependiente2Car">
    <w:name w:val="Texto independiente 2 Car"/>
    <w:link w:val="Textoindependiente2"/>
    <w:rsid w:val="001B0464"/>
    <w:rPr>
      <w:rFonts w:ascii="Verdana" w:eastAsia="Times New Roman" w:hAnsi="Verdana" w:cs="Times New Roman"/>
      <w:szCs w:val="28"/>
      <w:lang w:val="es-CR" w:eastAsia="es-ES"/>
    </w:rPr>
  </w:style>
  <w:style w:type="paragraph" w:styleId="Bibliografa">
    <w:name w:val="Bibliography"/>
    <w:basedOn w:val="Normal"/>
    <w:next w:val="Normal"/>
    <w:uiPriority w:val="37"/>
    <w:unhideWhenUsed/>
    <w:rsid w:val="001B0464"/>
  </w:style>
  <w:style w:type="paragraph" w:styleId="NormalWeb">
    <w:name w:val="Normal (Web)"/>
    <w:basedOn w:val="Normal"/>
    <w:uiPriority w:val="99"/>
    <w:rsid w:val="001B0464"/>
    <w:pPr>
      <w:spacing w:beforeLines="1" w:afterLines="1" w:line="240" w:lineRule="auto"/>
    </w:pPr>
    <w:rPr>
      <w:rFonts w:ascii="Times" w:eastAsia="Cambria" w:hAnsi="Times"/>
      <w:sz w:val="20"/>
      <w:szCs w:val="20"/>
      <w:lang w:val="es-ES_tradnl" w:eastAsia="es-ES_tradnl"/>
    </w:rPr>
  </w:style>
  <w:style w:type="character" w:customStyle="1" w:styleId="apple-style-span">
    <w:name w:val="apple-style-span"/>
    <w:basedOn w:val="Fuentedeprrafopredeter"/>
    <w:rsid w:val="001B0464"/>
  </w:style>
  <w:style w:type="table" w:styleId="Cuadrculaclara-nfasis2">
    <w:name w:val="Light Grid Accent 2"/>
    <w:basedOn w:val="Tablanormal"/>
    <w:rsid w:val="001B046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ndice1">
    <w:name w:val="index 1"/>
    <w:basedOn w:val="Normal"/>
    <w:next w:val="Normal"/>
    <w:autoRedefine/>
    <w:uiPriority w:val="99"/>
    <w:unhideWhenUsed/>
    <w:rsid w:val="001B0464"/>
    <w:pPr>
      <w:spacing w:after="0"/>
      <w:ind w:left="220" w:hanging="220"/>
    </w:pPr>
    <w:rPr>
      <w:sz w:val="18"/>
      <w:szCs w:val="18"/>
    </w:rPr>
  </w:style>
  <w:style w:type="paragraph" w:styleId="ndice2">
    <w:name w:val="index 2"/>
    <w:basedOn w:val="Normal"/>
    <w:next w:val="Normal"/>
    <w:autoRedefine/>
    <w:uiPriority w:val="99"/>
    <w:unhideWhenUsed/>
    <w:rsid w:val="001B0464"/>
    <w:pPr>
      <w:spacing w:after="0"/>
      <w:ind w:left="440" w:hanging="220"/>
    </w:pPr>
    <w:rPr>
      <w:sz w:val="18"/>
      <w:szCs w:val="18"/>
    </w:rPr>
  </w:style>
  <w:style w:type="paragraph" w:styleId="ndice3">
    <w:name w:val="index 3"/>
    <w:basedOn w:val="Normal"/>
    <w:next w:val="Normal"/>
    <w:autoRedefine/>
    <w:uiPriority w:val="99"/>
    <w:unhideWhenUsed/>
    <w:rsid w:val="001B0464"/>
    <w:pPr>
      <w:spacing w:after="0"/>
      <w:ind w:left="660" w:hanging="220"/>
    </w:pPr>
    <w:rPr>
      <w:sz w:val="18"/>
      <w:szCs w:val="18"/>
    </w:rPr>
  </w:style>
  <w:style w:type="paragraph" w:styleId="ndice4">
    <w:name w:val="index 4"/>
    <w:basedOn w:val="Normal"/>
    <w:next w:val="Normal"/>
    <w:autoRedefine/>
    <w:uiPriority w:val="99"/>
    <w:unhideWhenUsed/>
    <w:rsid w:val="001B0464"/>
    <w:pPr>
      <w:spacing w:after="0"/>
      <w:ind w:left="880" w:hanging="220"/>
    </w:pPr>
    <w:rPr>
      <w:sz w:val="18"/>
      <w:szCs w:val="18"/>
    </w:rPr>
  </w:style>
  <w:style w:type="paragraph" w:styleId="ndice5">
    <w:name w:val="index 5"/>
    <w:basedOn w:val="Normal"/>
    <w:next w:val="Normal"/>
    <w:autoRedefine/>
    <w:uiPriority w:val="99"/>
    <w:unhideWhenUsed/>
    <w:rsid w:val="001B0464"/>
    <w:pPr>
      <w:spacing w:after="0"/>
      <w:ind w:left="1100" w:hanging="220"/>
    </w:pPr>
    <w:rPr>
      <w:sz w:val="18"/>
      <w:szCs w:val="18"/>
    </w:rPr>
  </w:style>
  <w:style w:type="paragraph" w:styleId="ndice6">
    <w:name w:val="index 6"/>
    <w:basedOn w:val="Normal"/>
    <w:next w:val="Normal"/>
    <w:autoRedefine/>
    <w:uiPriority w:val="99"/>
    <w:unhideWhenUsed/>
    <w:rsid w:val="001B0464"/>
    <w:pPr>
      <w:spacing w:after="0"/>
      <w:ind w:left="1320" w:hanging="220"/>
    </w:pPr>
    <w:rPr>
      <w:sz w:val="18"/>
      <w:szCs w:val="18"/>
    </w:rPr>
  </w:style>
  <w:style w:type="paragraph" w:styleId="ndice7">
    <w:name w:val="index 7"/>
    <w:basedOn w:val="Normal"/>
    <w:next w:val="Normal"/>
    <w:autoRedefine/>
    <w:uiPriority w:val="99"/>
    <w:unhideWhenUsed/>
    <w:rsid w:val="001B0464"/>
    <w:pPr>
      <w:spacing w:after="0"/>
      <w:ind w:left="1540" w:hanging="220"/>
    </w:pPr>
    <w:rPr>
      <w:sz w:val="18"/>
      <w:szCs w:val="18"/>
    </w:rPr>
  </w:style>
  <w:style w:type="paragraph" w:styleId="ndice8">
    <w:name w:val="index 8"/>
    <w:basedOn w:val="Normal"/>
    <w:next w:val="Normal"/>
    <w:autoRedefine/>
    <w:uiPriority w:val="99"/>
    <w:unhideWhenUsed/>
    <w:rsid w:val="001B0464"/>
    <w:pPr>
      <w:spacing w:after="0"/>
      <w:ind w:left="1760" w:hanging="220"/>
    </w:pPr>
    <w:rPr>
      <w:sz w:val="18"/>
      <w:szCs w:val="18"/>
    </w:rPr>
  </w:style>
  <w:style w:type="paragraph" w:styleId="ndice9">
    <w:name w:val="index 9"/>
    <w:basedOn w:val="Normal"/>
    <w:next w:val="Normal"/>
    <w:autoRedefine/>
    <w:uiPriority w:val="99"/>
    <w:unhideWhenUsed/>
    <w:rsid w:val="001B0464"/>
    <w:pPr>
      <w:spacing w:after="0"/>
      <w:ind w:left="1980" w:hanging="220"/>
    </w:pPr>
    <w:rPr>
      <w:sz w:val="18"/>
      <w:szCs w:val="18"/>
    </w:rPr>
  </w:style>
  <w:style w:type="paragraph" w:styleId="Ttulodendice">
    <w:name w:val="index heading"/>
    <w:basedOn w:val="Normal"/>
    <w:next w:val="ndice1"/>
    <w:uiPriority w:val="99"/>
    <w:unhideWhenUsed/>
    <w:rsid w:val="001B0464"/>
    <w:pPr>
      <w:pBdr>
        <w:top w:val="single" w:sz="12" w:space="0" w:color="auto"/>
      </w:pBdr>
      <w:spacing w:before="360" w:after="240"/>
    </w:pPr>
    <w:rPr>
      <w:b/>
      <w:bCs/>
      <w:i/>
      <w:iCs/>
      <w:sz w:val="26"/>
      <w:szCs w:val="26"/>
    </w:rPr>
  </w:style>
  <w:style w:type="table" w:customStyle="1" w:styleId="Sombreadomedio1-nfasis11">
    <w:name w:val="Sombreado medio 1 - Énfasis 11"/>
    <w:basedOn w:val="Tablanormal"/>
    <w:uiPriority w:val="63"/>
    <w:rsid w:val="001B046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extoindependiente">
    <w:name w:val="Body Text"/>
    <w:basedOn w:val="Normal"/>
    <w:link w:val="TextoindependienteCar"/>
    <w:uiPriority w:val="99"/>
    <w:semiHidden/>
    <w:unhideWhenUsed/>
    <w:rsid w:val="001B0464"/>
    <w:pPr>
      <w:spacing w:after="120"/>
    </w:pPr>
  </w:style>
  <w:style w:type="character" w:customStyle="1" w:styleId="TextoindependienteCar">
    <w:name w:val="Texto independiente Car"/>
    <w:link w:val="Textoindependiente"/>
    <w:uiPriority w:val="99"/>
    <w:semiHidden/>
    <w:rsid w:val="001B0464"/>
    <w:rPr>
      <w:rFonts w:ascii="Calibri" w:eastAsia="Calibri" w:hAnsi="Calibri" w:cs="Times New Roman"/>
    </w:rPr>
  </w:style>
  <w:style w:type="character" w:styleId="Hipervnculovisitado">
    <w:name w:val="FollowedHyperlink"/>
    <w:uiPriority w:val="99"/>
    <w:semiHidden/>
    <w:unhideWhenUsed/>
    <w:rsid w:val="003767DA"/>
    <w:rPr>
      <w:color w:val="800080"/>
      <w:u w:val="single"/>
    </w:rPr>
  </w:style>
  <w:style w:type="character" w:customStyle="1" w:styleId="apple-converted-space">
    <w:name w:val="apple-converted-space"/>
    <w:basedOn w:val="Fuentedeprrafopredeter"/>
    <w:rsid w:val="00D27660"/>
  </w:style>
  <w:style w:type="paragraph" w:customStyle="1" w:styleId="Normal1">
    <w:name w:val="Normal1"/>
    <w:rsid w:val="003939D3"/>
    <w:pPr>
      <w:spacing w:line="276" w:lineRule="auto"/>
    </w:pPr>
    <w:rPr>
      <w:rFonts w:ascii="Arial" w:eastAsia="Arial" w:hAnsi="Arial" w:cs="Arial"/>
      <w:color w:val="000000"/>
      <w:sz w:val="22"/>
      <w:lang w:val="es-ES_tradnl" w:eastAsia="es-ES"/>
    </w:rPr>
  </w:style>
  <w:style w:type="paragraph" w:customStyle="1" w:styleId="Predeterminado">
    <w:name w:val="Predeterminado"/>
    <w:rsid w:val="0016156F"/>
    <w:pPr>
      <w:suppressAutoHyphens/>
      <w:spacing w:after="200" w:line="276" w:lineRule="auto"/>
    </w:pPr>
    <w:rPr>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99363">
      <w:bodyDiv w:val="1"/>
      <w:marLeft w:val="0"/>
      <w:marRight w:val="0"/>
      <w:marTop w:val="0"/>
      <w:marBottom w:val="0"/>
      <w:divBdr>
        <w:top w:val="none" w:sz="0" w:space="0" w:color="auto"/>
        <w:left w:val="none" w:sz="0" w:space="0" w:color="auto"/>
        <w:bottom w:val="none" w:sz="0" w:space="0" w:color="auto"/>
        <w:right w:val="none" w:sz="0" w:space="0" w:color="auto"/>
      </w:divBdr>
    </w:div>
    <w:div w:id="579950286">
      <w:bodyDiv w:val="1"/>
      <w:marLeft w:val="0"/>
      <w:marRight w:val="0"/>
      <w:marTop w:val="0"/>
      <w:marBottom w:val="0"/>
      <w:divBdr>
        <w:top w:val="none" w:sz="0" w:space="0" w:color="auto"/>
        <w:left w:val="none" w:sz="0" w:space="0" w:color="auto"/>
        <w:bottom w:val="none" w:sz="0" w:space="0" w:color="auto"/>
        <w:right w:val="none" w:sz="0" w:space="0" w:color="auto"/>
      </w:divBdr>
    </w:div>
    <w:div w:id="633563907">
      <w:bodyDiv w:val="1"/>
      <w:marLeft w:val="0"/>
      <w:marRight w:val="0"/>
      <w:marTop w:val="0"/>
      <w:marBottom w:val="0"/>
      <w:divBdr>
        <w:top w:val="none" w:sz="0" w:space="0" w:color="auto"/>
        <w:left w:val="none" w:sz="0" w:space="0" w:color="auto"/>
        <w:bottom w:val="none" w:sz="0" w:space="0" w:color="auto"/>
        <w:right w:val="none" w:sz="0" w:space="0" w:color="auto"/>
      </w:divBdr>
    </w:div>
    <w:div w:id="831022914">
      <w:bodyDiv w:val="1"/>
      <w:marLeft w:val="0"/>
      <w:marRight w:val="0"/>
      <w:marTop w:val="0"/>
      <w:marBottom w:val="0"/>
      <w:divBdr>
        <w:top w:val="none" w:sz="0" w:space="0" w:color="auto"/>
        <w:left w:val="none" w:sz="0" w:space="0" w:color="auto"/>
        <w:bottom w:val="none" w:sz="0" w:space="0" w:color="auto"/>
        <w:right w:val="none" w:sz="0" w:space="0" w:color="auto"/>
      </w:divBdr>
    </w:div>
    <w:div w:id="831140709">
      <w:bodyDiv w:val="1"/>
      <w:marLeft w:val="0"/>
      <w:marRight w:val="0"/>
      <w:marTop w:val="0"/>
      <w:marBottom w:val="0"/>
      <w:divBdr>
        <w:top w:val="none" w:sz="0" w:space="0" w:color="auto"/>
        <w:left w:val="none" w:sz="0" w:space="0" w:color="auto"/>
        <w:bottom w:val="none" w:sz="0" w:space="0" w:color="auto"/>
        <w:right w:val="none" w:sz="0" w:space="0" w:color="auto"/>
      </w:divBdr>
    </w:div>
    <w:div w:id="900947551">
      <w:bodyDiv w:val="1"/>
      <w:marLeft w:val="0"/>
      <w:marRight w:val="0"/>
      <w:marTop w:val="0"/>
      <w:marBottom w:val="0"/>
      <w:divBdr>
        <w:top w:val="none" w:sz="0" w:space="0" w:color="auto"/>
        <w:left w:val="none" w:sz="0" w:space="0" w:color="auto"/>
        <w:bottom w:val="none" w:sz="0" w:space="0" w:color="auto"/>
        <w:right w:val="none" w:sz="0" w:space="0" w:color="auto"/>
      </w:divBdr>
    </w:div>
    <w:div w:id="1194466070">
      <w:bodyDiv w:val="1"/>
      <w:marLeft w:val="0"/>
      <w:marRight w:val="0"/>
      <w:marTop w:val="0"/>
      <w:marBottom w:val="0"/>
      <w:divBdr>
        <w:top w:val="none" w:sz="0" w:space="0" w:color="auto"/>
        <w:left w:val="none" w:sz="0" w:space="0" w:color="auto"/>
        <w:bottom w:val="none" w:sz="0" w:space="0" w:color="auto"/>
        <w:right w:val="none" w:sz="0" w:space="0" w:color="auto"/>
      </w:divBdr>
    </w:div>
    <w:div w:id="1392383167">
      <w:bodyDiv w:val="1"/>
      <w:marLeft w:val="0"/>
      <w:marRight w:val="0"/>
      <w:marTop w:val="0"/>
      <w:marBottom w:val="0"/>
      <w:divBdr>
        <w:top w:val="none" w:sz="0" w:space="0" w:color="auto"/>
        <w:left w:val="none" w:sz="0" w:space="0" w:color="auto"/>
        <w:bottom w:val="none" w:sz="0" w:space="0" w:color="auto"/>
        <w:right w:val="none" w:sz="0" w:space="0" w:color="auto"/>
      </w:divBdr>
    </w:div>
    <w:div w:id="1557005186">
      <w:bodyDiv w:val="1"/>
      <w:marLeft w:val="0"/>
      <w:marRight w:val="0"/>
      <w:marTop w:val="0"/>
      <w:marBottom w:val="0"/>
      <w:divBdr>
        <w:top w:val="none" w:sz="0" w:space="0" w:color="auto"/>
        <w:left w:val="none" w:sz="0" w:space="0" w:color="auto"/>
        <w:bottom w:val="none" w:sz="0" w:space="0" w:color="auto"/>
        <w:right w:val="none" w:sz="0" w:space="0" w:color="auto"/>
      </w:divBdr>
    </w:div>
    <w:div w:id="1707871115">
      <w:bodyDiv w:val="1"/>
      <w:marLeft w:val="0"/>
      <w:marRight w:val="0"/>
      <w:marTop w:val="0"/>
      <w:marBottom w:val="0"/>
      <w:divBdr>
        <w:top w:val="none" w:sz="0" w:space="0" w:color="auto"/>
        <w:left w:val="none" w:sz="0" w:space="0" w:color="auto"/>
        <w:bottom w:val="none" w:sz="0" w:space="0" w:color="auto"/>
        <w:right w:val="none" w:sz="0" w:space="0" w:color="auto"/>
      </w:divBdr>
    </w:div>
    <w:div w:id="1894197022">
      <w:bodyDiv w:val="1"/>
      <w:marLeft w:val="0"/>
      <w:marRight w:val="0"/>
      <w:marTop w:val="0"/>
      <w:marBottom w:val="0"/>
      <w:divBdr>
        <w:top w:val="none" w:sz="0" w:space="0" w:color="auto"/>
        <w:left w:val="none" w:sz="0" w:space="0" w:color="auto"/>
        <w:bottom w:val="none" w:sz="0" w:space="0" w:color="auto"/>
        <w:right w:val="none" w:sz="0" w:space="0" w:color="auto"/>
      </w:divBdr>
    </w:div>
    <w:div w:id="1900283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5D1AB-B799-4CB7-B911-740B5A31F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5517</Words>
  <Characters>30344</Characters>
  <Application>Microsoft Office Word</Application>
  <DocSecurity>4</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ADN gráfico</Company>
  <LinksUpToDate>false</LinksUpToDate>
  <CharactersWithSpaces>35790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Diego</dc:creator>
  <cp:keywords/>
  <cp:lastModifiedBy>Bienal 2016</cp:lastModifiedBy>
  <cp:revision>2</cp:revision>
  <dcterms:created xsi:type="dcterms:W3CDTF">2016-05-09T16:36:00Z</dcterms:created>
  <dcterms:modified xsi:type="dcterms:W3CDTF">2016-05-09T16:36:00Z</dcterms:modified>
</cp:coreProperties>
</file>